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274" w:rsidRPr="00192F0B" w:rsidRDefault="00487274" w:rsidP="004872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92F0B">
        <w:rPr>
          <w:rFonts w:ascii="Times New Roman" w:hAnsi="Times New Roman"/>
          <w:sz w:val="28"/>
          <w:szCs w:val="28"/>
        </w:rPr>
        <w:t>ПРОТОКОЛ №3</w:t>
      </w:r>
    </w:p>
    <w:p w:rsidR="00487274" w:rsidRPr="00192F0B" w:rsidRDefault="00487274" w:rsidP="00487274">
      <w:pPr>
        <w:spacing w:after="0" w:line="240" w:lineRule="auto"/>
        <w:jc w:val="center"/>
        <w:rPr>
          <w:rFonts w:ascii="Times New Roman" w:hAnsi="Times New Roman"/>
          <w:spacing w:val="-3"/>
          <w:sz w:val="28"/>
          <w:szCs w:val="28"/>
          <w:u w:val="single"/>
        </w:rPr>
      </w:pPr>
      <w:r w:rsidRPr="00192F0B">
        <w:rPr>
          <w:rFonts w:ascii="Times New Roman" w:hAnsi="Times New Roman"/>
          <w:sz w:val="28"/>
          <w:szCs w:val="28"/>
        </w:rPr>
        <w:t xml:space="preserve">родительского собрания </w:t>
      </w:r>
      <w:proofErr w:type="gramStart"/>
      <w:r w:rsidRPr="00192F0B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192F0B">
        <w:rPr>
          <w:rFonts w:ascii="Times New Roman" w:hAnsi="Times New Roman"/>
          <w:sz w:val="28"/>
          <w:szCs w:val="28"/>
        </w:rPr>
        <w:t xml:space="preserve"> класса:</w:t>
      </w:r>
      <w:r w:rsidRPr="00192F0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192F0B">
        <w:rPr>
          <w:rFonts w:ascii="Times New Roman" w:hAnsi="Times New Roman"/>
          <w:spacing w:val="-3"/>
          <w:sz w:val="28"/>
          <w:szCs w:val="28"/>
          <w:u w:val="single"/>
        </w:rPr>
        <w:t>9</w:t>
      </w:r>
    </w:p>
    <w:p w:rsidR="00487274" w:rsidRPr="00192F0B" w:rsidRDefault="009E371B" w:rsidP="009E37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92F0B">
        <w:rPr>
          <w:rFonts w:ascii="Times New Roman" w:hAnsi="Times New Roman"/>
          <w:spacing w:val="-3"/>
          <w:sz w:val="28"/>
          <w:szCs w:val="28"/>
        </w:rPr>
        <w:t>МБОУ ООШ № 28</w:t>
      </w:r>
      <w:r w:rsidR="00487274" w:rsidRPr="00192F0B">
        <w:rPr>
          <w:rFonts w:ascii="Times New Roman" w:hAnsi="Times New Roman"/>
          <w:spacing w:val="-3"/>
          <w:sz w:val="28"/>
          <w:szCs w:val="28"/>
        </w:rPr>
        <w:t xml:space="preserve"> им </w:t>
      </w:r>
      <w:r w:rsidRPr="00192F0B">
        <w:rPr>
          <w:rFonts w:ascii="Times New Roman" w:hAnsi="Times New Roman"/>
          <w:sz w:val="28"/>
          <w:szCs w:val="28"/>
        </w:rPr>
        <w:t xml:space="preserve">Н.М. Новицкого с. </w:t>
      </w:r>
      <w:proofErr w:type="gramStart"/>
      <w:r w:rsidRPr="00192F0B">
        <w:rPr>
          <w:rFonts w:ascii="Times New Roman" w:hAnsi="Times New Roman"/>
          <w:sz w:val="28"/>
          <w:szCs w:val="28"/>
        </w:rPr>
        <w:t>Кирпичное</w:t>
      </w:r>
      <w:proofErr w:type="gramEnd"/>
    </w:p>
    <w:p w:rsidR="00487274" w:rsidRPr="00192F0B" w:rsidRDefault="00487274" w:rsidP="004872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92F0B">
        <w:rPr>
          <w:rFonts w:ascii="Times New Roman" w:hAnsi="Times New Roman"/>
          <w:spacing w:val="-3"/>
          <w:sz w:val="28"/>
          <w:szCs w:val="28"/>
        </w:rPr>
        <w:t>МО Туапсинский район.</w:t>
      </w:r>
    </w:p>
    <w:p w:rsidR="00487274" w:rsidRPr="00192F0B" w:rsidRDefault="00487274" w:rsidP="004872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87274" w:rsidRPr="00192F0B" w:rsidRDefault="00487274" w:rsidP="00487274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192F0B">
        <w:rPr>
          <w:rFonts w:ascii="Times New Roman" w:hAnsi="Times New Roman"/>
          <w:sz w:val="28"/>
          <w:szCs w:val="28"/>
        </w:rPr>
        <w:t xml:space="preserve">по теме: </w:t>
      </w:r>
      <w:r w:rsidRPr="00192F0B">
        <w:rPr>
          <w:rFonts w:ascii="Times New Roman" w:hAnsi="Times New Roman"/>
          <w:sz w:val="28"/>
          <w:szCs w:val="28"/>
          <w:u w:val="single"/>
        </w:rPr>
        <w:t xml:space="preserve">Сроки и продолжительность ОГЭ, ГВЭ-2024г (проект), правила заполнения бланков </w:t>
      </w:r>
    </w:p>
    <w:p w:rsidR="00487274" w:rsidRPr="00192F0B" w:rsidRDefault="00487274" w:rsidP="00487274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192F0B">
        <w:rPr>
          <w:rFonts w:ascii="Times New Roman" w:hAnsi="Times New Roman"/>
          <w:sz w:val="28"/>
          <w:szCs w:val="28"/>
          <w:u w:val="single"/>
        </w:rPr>
        <w:t>Дата проведения</w:t>
      </w:r>
      <w:r w:rsidRPr="00192F0B">
        <w:rPr>
          <w:rFonts w:ascii="Times New Roman" w:hAnsi="Times New Roman"/>
          <w:sz w:val="28"/>
          <w:szCs w:val="28"/>
        </w:rPr>
        <w:t xml:space="preserve">: </w:t>
      </w:r>
      <w:r w:rsidRPr="00192F0B">
        <w:rPr>
          <w:rFonts w:ascii="Times New Roman" w:hAnsi="Times New Roman"/>
          <w:sz w:val="28"/>
          <w:szCs w:val="28"/>
          <w:u w:val="single"/>
        </w:rPr>
        <w:t>24.11.2023г.</w:t>
      </w:r>
    </w:p>
    <w:p w:rsidR="00487274" w:rsidRPr="00192F0B" w:rsidRDefault="00487274" w:rsidP="00487274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192F0B">
        <w:rPr>
          <w:rFonts w:ascii="Times New Roman" w:hAnsi="Times New Roman"/>
          <w:sz w:val="28"/>
          <w:szCs w:val="28"/>
          <w:u w:val="single"/>
        </w:rPr>
        <w:t>Число присутствующих</w:t>
      </w:r>
      <w:r w:rsidRPr="00192F0B">
        <w:rPr>
          <w:rFonts w:ascii="Times New Roman" w:hAnsi="Times New Roman"/>
          <w:sz w:val="28"/>
          <w:szCs w:val="28"/>
        </w:rPr>
        <w:t xml:space="preserve">: </w:t>
      </w:r>
      <w:r w:rsidRPr="00192F0B">
        <w:rPr>
          <w:rFonts w:ascii="Times New Roman" w:hAnsi="Times New Roman"/>
          <w:sz w:val="28"/>
          <w:szCs w:val="28"/>
          <w:u w:val="single"/>
        </w:rPr>
        <w:t>_12__</w:t>
      </w:r>
    </w:p>
    <w:p w:rsidR="00487274" w:rsidRPr="00192F0B" w:rsidRDefault="00487274" w:rsidP="00487274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192F0B">
        <w:rPr>
          <w:rFonts w:ascii="Times New Roman" w:hAnsi="Times New Roman"/>
          <w:sz w:val="28"/>
          <w:szCs w:val="28"/>
          <w:u w:val="single"/>
        </w:rPr>
        <w:t xml:space="preserve">Классный руководитель: </w:t>
      </w:r>
      <w:proofErr w:type="spellStart"/>
      <w:r w:rsidRPr="00192F0B">
        <w:rPr>
          <w:rFonts w:ascii="Times New Roman" w:hAnsi="Times New Roman"/>
          <w:sz w:val="28"/>
          <w:szCs w:val="28"/>
          <w:u w:val="single"/>
        </w:rPr>
        <w:t>Бруслянина</w:t>
      </w:r>
      <w:proofErr w:type="spellEnd"/>
      <w:r w:rsidRPr="00192F0B">
        <w:rPr>
          <w:rFonts w:ascii="Times New Roman" w:hAnsi="Times New Roman"/>
          <w:sz w:val="28"/>
          <w:szCs w:val="28"/>
          <w:u w:val="single"/>
        </w:rPr>
        <w:t xml:space="preserve"> О.А.</w:t>
      </w:r>
    </w:p>
    <w:p w:rsidR="00487274" w:rsidRPr="00192F0B" w:rsidRDefault="00487274" w:rsidP="00487274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192F0B">
        <w:rPr>
          <w:rFonts w:ascii="Times New Roman" w:hAnsi="Times New Roman"/>
          <w:sz w:val="28"/>
          <w:szCs w:val="28"/>
          <w:u w:val="single"/>
        </w:rPr>
        <w:t>Отсутствовавшие:</w:t>
      </w:r>
      <w:r w:rsidRPr="00192F0B">
        <w:rPr>
          <w:rFonts w:ascii="Times New Roman" w:hAnsi="Times New Roman"/>
          <w:sz w:val="28"/>
          <w:szCs w:val="28"/>
        </w:rPr>
        <w:t xml:space="preserve"> -</w:t>
      </w:r>
    </w:p>
    <w:p w:rsidR="009E371B" w:rsidRPr="00192F0B" w:rsidRDefault="00487274" w:rsidP="00487274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192F0B">
        <w:rPr>
          <w:rFonts w:ascii="Times New Roman" w:hAnsi="Times New Roman"/>
          <w:sz w:val="28"/>
          <w:szCs w:val="28"/>
          <w:u w:val="single"/>
        </w:rPr>
        <w:t>Приглашенные</w:t>
      </w:r>
      <w:proofErr w:type="gramEnd"/>
      <w:r w:rsidRPr="00192F0B">
        <w:rPr>
          <w:rFonts w:ascii="Times New Roman" w:hAnsi="Times New Roman"/>
          <w:sz w:val="28"/>
          <w:szCs w:val="28"/>
        </w:rPr>
        <w:t xml:space="preserve">: </w:t>
      </w:r>
      <w:r w:rsidR="009E371B" w:rsidRPr="00192F0B">
        <w:rPr>
          <w:rFonts w:ascii="Times New Roman" w:hAnsi="Times New Roman"/>
          <w:sz w:val="28"/>
          <w:szCs w:val="28"/>
        </w:rPr>
        <w:t xml:space="preserve">зам </w:t>
      </w:r>
      <w:proofErr w:type="spellStart"/>
      <w:r w:rsidR="009E371B" w:rsidRPr="00192F0B">
        <w:rPr>
          <w:rFonts w:ascii="Times New Roman" w:hAnsi="Times New Roman"/>
          <w:sz w:val="28"/>
          <w:szCs w:val="28"/>
        </w:rPr>
        <w:t>дир</w:t>
      </w:r>
      <w:proofErr w:type="spellEnd"/>
      <w:r w:rsidR="009E371B" w:rsidRPr="00192F0B">
        <w:rPr>
          <w:rFonts w:ascii="Times New Roman" w:hAnsi="Times New Roman"/>
          <w:sz w:val="28"/>
          <w:szCs w:val="28"/>
        </w:rPr>
        <w:t xml:space="preserve"> по УВР Рудник А.Б.</w:t>
      </w:r>
    </w:p>
    <w:p w:rsidR="00487274" w:rsidRPr="00192F0B" w:rsidRDefault="009E371B" w:rsidP="0048727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92F0B">
        <w:rPr>
          <w:rFonts w:ascii="Times New Roman" w:hAnsi="Times New Roman"/>
          <w:sz w:val="28"/>
          <w:szCs w:val="28"/>
        </w:rPr>
        <w:t xml:space="preserve">                            </w:t>
      </w:r>
      <w:r w:rsidR="00487274" w:rsidRPr="00192F0B">
        <w:rPr>
          <w:rFonts w:ascii="Times New Roman" w:hAnsi="Times New Roman"/>
          <w:sz w:val="28"/>
          <w:szCs w:val="28"/>
        </w:rPr>
        <w:t>учитель математики Савельева А.А..</w:t>
      </w:r>
    </w:p>
    <w:p w:rsidR="00487274" w:rsidRPr="00192F0B" w:rsidRDefault="00487274" w:rsidP="0048727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92F0B">
        <w:rPr>
          <w:rFonts w:ascii="Times New Roman" w:hAnsi="Times New Roman"/>
          <w:sz w:val="28"/>
          <w:szCs w:val="28"/>
        </w:rPr>
        <w:t xml:space="preserve">                            учитель русского языка и литературы Васильева А.А.</w:t>
      </w:r>
    </w:p>
    <w:p w:rsidR="00487274" w:rsidRPr="00192F0B" w:rsidRDefault="00487274" w:rsidP="0048727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92F0B">
        <w:rPr>
          <w:rFonts w:ascii="Times New Roman" w:hAnsi="Times New Roman"/>
          <w:sz w:val="28"/>
          <w:szCs w:val="28"/>
        </w:rPr>
        <w:t xml:space="preserve">                            учитель истории обществознания Панкратова И.А.</w:t>
      </w:r>
    </w:p>
    <w:p w:rsidR="00487274" w:rsidRPr="00192F0B" w:rsidRDefault="00AF69C5" w:rsidP="00AF69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92F0B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487274" w:rsidRPr="00192F0B" w:rsidRDefault="00487274" w:rsidP="00487274">
      <w:pPr>
        <w:shd w:val="clear" w:color="auto" w:fill="FFFFFF"/>
        <w:spacing w:after="0" w:line="240" w:lineRule="auto"/>
        <w:ind w:firstLine="706"/>
        <w:jc w:val="center"/>
        <w:rPr>
          <w:rFonts w:ascii="Times New Roman" w:hAnsi="Times New Roman"/>
          <w:sz w:val="28"/>
          <w:szCs w:val="28"/>
          <w:u w:val="single"/>
        </w:rPr>
      </w:pPr>
      <w:r w:rsidRPr="00192F0B">
        <w:rPr>
          <w:rFonts w:ascii="Times New Roman" w:hAnsi="Times New Roman"/>
          <w:sz w:val="28"/>
          <w:szCs w:val="28"/>
          <w:u w:val="single"/>
        </w:rPr>
        <w:t>Повестка дня:</w:t>
      </w:r>
    </w:p>
    <w:p w:rsidR="00487274" w:rsidRPr="00192F0B" w:rsidRDefault="00487274" w:rsidP="00487274">
      <w:pPr>
        <w:shd w:val="clear" w:color="auto" w:fill="FFFFFF"/>
        <w:spacing w:after="0" w:line="240" w:lineRule="auto"/>
        <w:contextualSpacing/>
        <w:rPr>
          <w:rFonts w:ascii="Times New Roman" w:hAnsi="Times New Roman"/>
          <w:sz w:val="28"/>
          <w:szCs w:val="28"/>
          <w:u w:val="single"/>
        </w:rPr>
      </w:pPr>
      <w:r w:rsidRPr="00192F0B">
        <w:rPr>
          <w:rFonts w:ascii="Times New Roman" w:hAnsi="Times New Roman"/>
          <w:sz w:val="28"/>
          <w:szCs w:val="28"/>
        </w:rPr>
        <w:t>1.Сроки и продолжительность ОГЭ, ГВЭ-2024г (проект).</w:t>
      </w:r>
    </w:p>
    <w:p w:rsidR="00487274" w:rsidRPr="00192F0B" w:rsidRDefault="00487274" w:rsidP="00487274">
      <w:pPr>
        <w:shd w:val="clear" w:color="auto" w:fill="FFFFFF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192F0B">
        <w:rPr>
          <w:rFonts w:ascii="Times New Roman" w:hAnsi="Times New Roman"/>
          <w:sz w:val="28"/>
          <w:szCs w:val="28"/>
        </w:rPr>
        <w:t>2. Правила заполнение бланков</w:t>
      </w:r>
    </w:p>
    <w:p w:rsidR="00487274" w:rsidRPr="00192F0B" w:rsidRDefault="00487274" w:rsidP="00487274">
      <w:pPr>
        <w:shd w:val="clear" w:color="auto" w:fill="FFFFFF"/>
        <w:spacing w:after="0" w:line="240" w:lineRule="auto"/>
        <w:contextualSpacing/>
        <w:rPr>
          <w:rFonts w:ascii="Times New Roman" w:hAnsi="Times New Roman"/>
          <w:sz w:val="28"/>
          <w:szCs w:val="28"/>
          <w:u w:val="single"/>
        </w:rPr>
      </w:pPr>
      <w:r w:rsidRPr="00192F0B">
        <w:rPr>
          <w:rFonts w:ascii="Times New Roman" w:hAnsi="Times New Roman"/>
          <w:sz w:val="28"/>
          <w:szCs w:val="28"/>
        </w:rPr>
        <w:t>3. График оценочных процедур в 2023-2024 учебном году.</w:t>
      </w:r>
    </w:p>
    <w:p w:rsidR="00487274" w:rsidRPr="00192F0B" w:rsidRDefault="00487274" w:rsidP="00487274">
      <w:pPr>
        <w:shd w:val="clear" w:color="auto" w:fill="FFFFFF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487274" w:rsidRPr="00192F0B" w:rsidRDefault="00487274" w:rsidP="00487274">
      <w:pPr>
        <w:shd w:val="clear" w:color="auto" w:fill="FFFFFF"/>
        <w:spacing w:after="0" w:line="240" w:lineRule="auto"/>
        <w:contextualSpacing/>
        <w:rPr>
          <w:rFonts w:ascii="Times New Roman" w:hAnsi="Times New Roman"/>
          <w:sz w:val="28"/>
          <w:szCs w:val="28"/>
          <w:u w:val="single"/>
        </w:rPr>
      </w:pPr>
      <w:r w:rsidRPr="00192F0B">
        <w:rPr>
          <w:rFonts w:ascii="Times New Roman" w:hAnsi="Times New Roman"/>
          <w:sz w:val="28"/>
          <w:szCs w:val="28"/>
        </w:rPr>
        <w:t xml:space="preserve">1.По первому вопросу слушали классного руководителя </w:t>
      </w:r>
      <w:r w:rsidRPr="00192F0B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192F0B">
        <w:rPr>
          <w:rFonts w:ascii="Times New Roman" w:hAnsi="Times New Roman"/>
          <w:sz w:val="28"/>
          <w:szCs w:val="28"/>
          <w:u w:val="single"/>
        </w:rPr>
        <w:t>Бруслянину</w:t>
      </w:r>
      <w:proofErr w:type="spellEnd"/>
      <w:r w:rsidRPr="00192F0B">
        <w:rPr>
          <w:rFonts w:ascii="Times New Roman" w:hAnsi="Times New Roman"/>
          <w:sz w:val="28"/>
          <w:szCs w:val="28"/>
          <w:u w:val="single"/>
        </w:rPr>
        <w:t xml:space="preserve"> О.А.</w:t>
      </w:r>
    </w:p>
    <w:p w:rsidR="00487274" w:rsidRPr="00192F0B" w:rsidRDefault="00487274" w:rsidP="00487274">
      <w:pPr>
        <w:shd w:val="clear" w:color="auto" w:fill="FFFFFF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487274" w:rsidRPr="00190A6A" w:rsidRDefault="00487274" w:rsidP="00487274">
      <w:pPr>
        <w:rPr>
          <w:rFonts w:ascii="Times New Roman" w:hAnsi="Times New Roman"/>
          <w:sz w:val="28"/>
          <w:szCs w:val="28"/>
          <w:u w:val="single"/>
        </w:rPr>
      </w:pPr>
      <w:r w:rsidRPr="00192F0B">
        <w:rPr>
          <w:rFonts w:ascii="Times New Roman" w:hAnsi="Times New Roman"/>
          <w:sz w:val="28"/>
          <w:szCs w:val="28"/>
          <w:u w:val="single"/>
        </w:rPr>
        <w:t>Расписание проведения ОГЭ и ГВЭ в 2024 году:</w:t>
      </w:r>
    </w:p>
    <w:p w:rsidR="00190A6A" w:rsidRPr="0047283A" w:rsidRDefault="00190A6A" w:rsidP="00190A6A">
      <w:pPr>
        <w:rPr>
          <w:rFonts w:ascii="Times New Roman" w:hAnsi="Times New Roman"/>
          <w:sz w:val="28"/>
          <w:szCs w:val="28"/>
        </w:rPr>
      </w:pPr>
      <w:r w:rsidRPr="0008293D">
        <w:rPr>
          <w:rFonts w:ascii="Times New Roman" w:hAnsi="Times New Roman"/>
          <w:sz w:val="28"/>
          <w:szCs w:val="28"/>
        </w:rPr>
        <w:t>Как и ранее, ОГЭ по всем учебным предметам будет начинаться в 10:00 по местн</w:t>
      </w:r>
      <w:r w:rsidR="0047283A">
        <w:rPr>
          <w:rFonts w:ascii="Times New Roman" w:hAnsi="Times New Roman"/>
          <w:sz w:val="28"/>
          <w:szCs w:val="28"/>
        </w:rPr>
        <w:t>ому времени</w:t>
      </w:r>
      <w:r w:rsidRPr="0008293D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08293D">
        <w:rPr>
          <w:rFonts w:ascii="Times New Roman" w:hAnsi="Times New Roman"/>
          <w:sz w:val="28"/>
          <w:szCs w:val="28"/>
        </w:rPr>
        <w:t>При этом продолжительность экзамена по литературе, математике, русскому языку составляет 3 часа 55 минут (235 минут); по истории, обществознанию, физике, химии — 3 часа (180 минут); по биологии, географии, информатике — 2 часа 30 минут (150 минут);</w:t>
      </w:r>
      <w:proofErr w:type="gramEnd"/>
      <w:r w:rsidRPr="0008293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8293D">
        <w:rPr>
          <w:rFonts w:ascii="Times New Roman" w:hAnsi="Times New Roman"/>
          <w:sz w:val="28"/>
          <w:szCs w:val="28"/>
        </w:rPr>
        <w:t>по иностранным языкам (английский, испанский, немецкий, французский) (письменная часть) — 2 часа (120 минут); по иностранным языкам (английский, испанский, немецкий, французский) (устная часть) — 15 минут.</w:t>
      </w:r>
      <w:proofErr w:type="gramEnd"/>
    </w:p>
    <w:p w:rsidR="0008293D" w:rsidRPr="0008293D" w:rsidRDefault="0008293D" w:rsidP="0008293D">
      <w:pPr>
        <w:rPr>
          <w:rFonts w:ascii="Times New Roman" w:hAnsi="Times New Roman"/>
          <w:sz w:val="28"/>
          <w:szCs w:val="28"/>
        </w:rPr>
      </w:pPr>
      <w:r w:rsidRPr="0008293D">
        <w:rPr>
          <w:rFonts w:ascii="Times New Roman" w:hAnsi="Times New Roman"/>
          <w:sz w:val="28"/>
          <w:szCs w:val="28"/>
        </w:rPr>
        <w:t xml:space="preserve">Кроме того, у школьников есть возможность сдать экзамен в досрочный период. </w:t>
      </w:r>
      <w:proofErr w:type="gramStart"/>
      <w:r w:rsidRPr="0008293D">
        <w:rPr>
          <w:rFonts w:ascii="Times New Roman" w:hAnsi="Times New Roman"/>
          <w:sz w:val="28"/>
          <w:szCs w:val="28"/>
        </w:rPr>
        <w:t>Согласно проекту, он начнется 23 апреля, в этот день ребята сдадут математику, на 26 апреля предлагается назначить экзамен по русскому языку, на 3 мая — по информатике, литературе, обществознанию и химии, а на 7 мая — по биологии, географии, иностранным языкам (английский, испанский, немецкий, французский), истории и физики.</w:t>
      </w:r>
      <w:proofErr w:type="gramEnd"/>
    </w:p>
    <w:p w:rsidR="0008293D" w:rsidRPr="0008293D" w:rsidRDefault="0008293D" w:rsidP="0008293D">
      <w:pPr>
        <w:rPr>
          <w:rFonts w:ascii="Times New Roman" w:hAnsi="Times New Roman"/>
          <w:sz w:val="28"/>
          <w:szCs w:val="28"/>
          <w:u w:val="single"/>
        </w:rPr>
      </w:pPr>
    </w:p>
    <w:p w:rsidR="0008293D" w:rsidRPr="0047283A" w:rsidRDefault="0008293D" w:rsidP="0008293D">
      <w:pPr>
        <w:rPr>
          <w:rFonts w:ascii="Times New Roman" w:hAnsi="Times New Roman"/>
          <w:sz w:val="28"/>
          <w:szCs w:val="28"/>
        </w:rPr>
      </w:pPr>
      <w:r w:rsidRPr="0047283A">
        <w:rPr>
          <w:rFonts w:ascii="Times New Roman" w:hAnsi="Times New Roman"/>
          <w:sz w:val="28"/>
          <w:szCs w:val="28"/>
        </w:rPr>
        <w:lastRenderedPageBreak/>
        <w:t>Проектом приказа предусмотрено, что для выполнения заданий школьники могут использовать различные вспомогательные материалы. Например, на экзамене по биологии у них будет возможность воспользоваться простой линейкой и непрограммируемым калькулятором, на экзамене по географии — атласами для 7—9-х классов, а на экзамене по литературе — орфографическим словарем, позволяющим устанавливать нормативное написание слов, и полными текстами художественных произведений, а также сборниками лирики.</w:t>
      </w:r>
    </w:p>
    <w:p w:rsidR="00190A6A" w:rsidRPr="00190A6A" w:rsidRDefault="00190A6A" w:rsidP="00190A6A">
      <w:pPr>
        <w:rPr>
          <w:rFonts w:ascii="Times New Roman" w:hAnsi="Times New Roman"/>
          <w:sz w:val="28"/>
          <w:szCs w:val="28"/>
          <w:u w:val="single"/>
        </w:rPr>
      </w:pPr>
      <w:r w:rsidRPr="00190A6A">
        <w:rPr>
          <w:rFonts w:ascii="Times New Roman" w:hAnsi="Times New Roman"/>
          <w:sz w:val="28"/>
          <w:szCs w:val="28"/>
          <w:u w:val="single"/>
        </w:rPr>
        <w:t>Основной период ОГЭ — с 24 мая по 14 июня:</w:t>
      </w:r>
    </w:p>
    <w:p w:rsidR="00190A6A" w:rsidRPr="00190A6A" w:rsidRDefault="0047283A" w:rsidP="00190A6A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 </w:t>
      </w:r>
      <w:r w:rsidR="00190A6A" w:rsidRPr="00190A6A">
        <w:rPr>
          <w:rFonts w:ascii="Times New Roman" w:hAnsi="Times New Roman"/>
          <w:sz w:val="28"/>
          <w:szCs w:val="28"/>
          <w:u w:val="single"/>
        </w:rPr>
        <w:t>24 мая (пятница) — иностранные языки (английский, испанский, немецкий, французский);</w:t>
      </w:r>
    </w:p>
    <w:p w:rsidR="00190A6A" w:rsidRPr="00190A6A" w:rsidRDefault="00190A6A" w:rsidP="00190A6A">
      <w:pPr>
        <w:rPr>
          <w:rFonts w:ascii="Times New Roman" w:hAnsi="Times New Roman"/>
          <w:sz w:val="28"/>
          <w:szCs w:val="28"/>
          <w:u w:val="single"/>
        </w:rPr>
      </w:pPr>
      <w:r w:rsidRPr="00190A6A">
        <w:rPr>
          <w:rFonts w:ascii="Times New Roman" w:hAnsi="Times New Roman"/>
          <w:sz w:val="28"/>
          <w:szCs w:val="28"/>
          <w:u w:val="single"/>
        </w:rPr>
        <w:t xml:space="preserve">    25 мая (суббота) — иностранные языки (английский, испанский, немецкий, французский);</w:t>
      </w:r>
    </w:p>
    <w:p w:rsidR="00190A6A" w:rsidRPr="00190A6A" w:rsidRDefault="00190A6A" w:rsidP="00190A6A">
      <w:pPr>
        <w:rPr>
          <w:rFonts w:ascii="Times New Roman" w:hAnsi="Times New Roman"/>
          <w:sz w:val="28"/>
          <w:szCs w:val="28"/>
          <w:u w:val="single"/>
        </w:rPr>
      </w:pPr>
      <w:r w:rsidRPr="00190A6A">
        <w:rPr>
          <w:rFonts w:ascii="Times New Roman" w:hAnsi="Times New Roman"/>
          <w:sz w:val="28"/>
          <w:szCs w:val="28"/>
          <w:u w:val="single"/>
        </w:rPr>
        <w:t xml:space="preserve">    27 мая (понедельник) — биология, обществознание, химия;</w:t>
      </w:r>
    </w:p>
    <w:p w:rsidR="00190A6A" w:rsidRPr="00190A6A" w:rsidRDefault="00190A6A" w:rsidP="00190A6A">
      <w:pPr>
        <w:rPr>
          <w:rFonts w:ascii="Times New Roman" w:hAnsi="Times New Roman"/>
          <w:sz w:val="28"/>
          <w:szCs w:val="28"/>
          <w:u w:val="single"/>
        </w:rPr>
      </w:pPr>
      <w:r w:rsidRPr="00190A6A">
        <w:rPr>
          <w:rFonts w:ascii="Times New Roman" w:hAnsi="Times New Roman"/>
          <w:sz w:val="28"/>
          <w:szCs w:val="28"/>
          <w:u w:val="single"/>
        </w:rPr>
        <w:t xml:space="preserve">    30 мая (четверг) — география, история, физика, химия;</w:t>
      </w:r>
    </w:p>
    <w:p w:rsidR="00190A6A" w:rsidRPr="00190A6A" w:rsidRDefault="00190A6A" w:rsidP="00190A6A">
      <w:pPr>
        <w:rPr>
          <w:rFonts w:ascii="Times New Roman" w:hAnsi="Times New Roman"/>
          <w:sz w:val="28"/>
          <w:szCs w:val="28"/>
          <w:u w:val="single"/>
        </w:rPr>
      </w:pPr>
      <w:r w:rsidRPr="00190A6A">
        <w:rPr>
          <w:rFonts w:ascii="Times New Roman" w:hAnsi="Times New Roman"/>
          <w:sz w:val="28"/>
          <w:szCs w:val="28"/>
          <w:u w:val="single"/>
        </w:rPr>
        <w:t xml:space="preserve">    3 июня (понедельник) — русский язык;</w:t>
      </w:r>
    </w:p>
    <w:p w:rsidR="00190A6A" w:rsidRPr="00190A6A" w:rsidRDefault="00190A6A" w:rsidP="00190A6A">
      <w:pPr>
        <w:rPr>
          <w:rFonts w:ascii="Times New Roman" w:hAnsi="Times New Roman"/>
          <w:sz w:val="28"/>
          <w:szCs w:val="28"/>
          <w:u w:val="single"/>
        </w:rPr>
      </w:pPr>
      <w:r w:rsidRPr="00190A6A">
        <w:rPr>
          <w:rFonts w:ascii="Times New Roman" w:hAnsi="Times New Roman"/>
          <w:sz w:val="28"/>
          <w:szCs w:val="28"/>
          <w:u w:val="single"/>
        </w:rPr>
        <w:t xml:space="preserve">    6 июня (четверг) — математика;</w:t>
      </w:r>
    </w:p>
    <w:p w:rsidR="00190A6A" w:rsidRPr="00190A6A" w:rsidRDefault="00190A6A" w:rsidP="00190A6A">
      <w:pPr>
        <w:rPr>
          <w:rFonts w:ascii="Times New Roman" w:hAnsi="Times New Roman"/>
          <w:sz w:val="28"/>
          <w:szCs w:val="28"/>
          <w:u w:val="single"/>
        </w:rPr>
      </w:pPr>
      <w:r w:rsidRPr="00190A6A">
        <w:rPr>
          <w:rFonts w:ascii="Times New Roman" w:hAnsi="Times New Roman"/>
          <w:sz w:val="28"/>
          <w:szCs w:val="28"/>
          <w:u w:val="single"/>
        </w:rPr>
        <w:t xml:space="preserve">    11 июня (вторник) — география, информатика, обществознание;</w:t>
      </w:r>
    </w:p>
    <w:p w:rsidR="00190A6A" w:rsidRPr="00190A6A" w:rsidRDefault="00190A6A" w:rsidP="00190A6A">
      <w:pPr>
        <w:rPr>
          <w:rFonts w:ascii="Times New Roman" w:hAnsi="Times New Roman"/>
          <w:sz w:val="28"/>
          <w:szCs w:val="28"/>
          <w:u w:val="single"/>
        </w:rPr>
      </w:pPr>
      <w:r w:rsidRPr="00190A6A">
        <w:rPr>
          <w:rFonts w:ascii="Times New Roman" w:hAnsi="Times New Roman"/>
          <w:sz w:val="28"/>
          <w:szCs w:val="28"/>
          <w:u w:val="single"/>
        </w:rPr>
        <w:t xml:space="preserve">    14 июня (пятница) — биология, информатика, литература, физика.</w:t>
      </w:r>
    </w:p>
    <w:p w:rsidR="0047283A" w:rsidRDefault="008F15CE" w:rsidP="008F15C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2F0B">
        <w:rPr>
          <w:rFonts w:ascii="Times New Roman" w:eastAsia="Times New Roman" w:hAnsi="Times New Roman"/>
          <w:sz w:val="28"/>
          <w:szCs w:val="28"/>
          <w:lang w:eastAsia="ru-RU"/>
        </w:rPr>
        <w:t>ФИПИ уже разместил на официальном сайте новые проекты КИМ, обсуждение которых будет происходить в ближайшее время.</w:t>
      </w:r>
    </w:p>
    <w:p w:rsidR="00AF69C5" w:rsidRPr="00192F0B" w:rsidRDefault="008F15CE" w:rsidP="008F15C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2F0B">
        <w:rPr>
          <w:rFonts w:ascii="Times New Roman" w:eastAsia="Times New Roman" w:hAnsi="Times New Roman"/>
          <w:sz w:val="28"/>
          <w:szCs w:val="28"/>
          <w:lang w:eastAsia="ru-RU"/>
        </w:rPr>
        <w:t xml:space="preserve"> В 2024 году изменения затронут только итоговое собеседование, ОГЭ по русс</w:t>
      </w:r>
      <w:r w:rsidR="00AF69C5" w:rsidRPr="00192F0B">
        <w:rPr>
          <w:rFonts w:ascii="Times New Roman" w:eastAsia="Times New Roman" w:hAnsi="Times New Roman"/>
          <w:sz w:val="28"/>
          <w:szCs w:val="28"/>
          <w:lang w:eastAsia="ru-RU"/>
        </w:rPr>
        <w:t>кому языку и ОГЭ по литературе.</w:t>
      </w:r>
    </w:p>
    <w:p w:rsidR="00AF69C5" w:rsidRPr="00192F0B" w:rsidRDefault="008F15CE" w:rsidP="008F15C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2F0B">
        <w:rPr>
          <w:rFonts w:ascii="Times New Roman" w:eastAsia="Times New Roman" w:hAnsi="Times New Roman"/>
          <w:sz w:val="28"/>
          <w:szCs w:val="28"/>
          <w:lang w:eastAsia="ru-RU"/>
        </w:rPr>
        <w:t xml:space="preserve">Первым испытанием для </w:t>
      </w:r>
      <w:proofErr w:type="gramStart"/>
      <w:r w:rsidRPr="00192F0B">
        <w:rPr>
          <w:rFonts w:ascii="Times New Roman" w:eastAsia="Times New Roman" w:hAnsi="Times New Roman"/>
          <w:sz w:val="28"/>
          <w:szCs w:val="28"/>
          <w:lang w:eastAsia="ru-RU"/>
        </w:rPr>
        <w:t>сдающих</w:t>
      </w:r>
      <w:proofErr w:type="gramEnd"/>
      <w:r w:rsidRPr="00192F0B">
        <w:rPr>
          <w:rFonts w:ascii="Times New Roman" w:eastAsia="Times New Roman" w:hAnsi="Times New Roman"/>
          <w:sz w:val="28"/>
          <w:szCs w:val="28"/>
          <w:lang w:eastAsia="ru-RU"/>
        </w:rPr>
        <w:t xml:space="preserve"> ГИА в 9 классе станет итоговое собеседование, которое пройдет в 2024 году в среду 7 февраля. </w:t>
      </w:r>
    </w:p>
    <w:p w:rsidR="00AF69C5" w:rsidRPr="00192F0B" w:rsidRDefault="008F15CE" w:rsidP="008F15C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2F0B">
        <w:rPr>
          <w:rFonts w:ascii="Times New Roman" w:eastAsia="Times New Roman" w:hAnsi="Times New Roman"/>
          <w:sz w:val="28"/>
          <w:szCs w:val="28"/>
          <w:lang w:eastAsia="ru-RU"/>
        </w:rPr>
        <w:t xml:space="preserve">Резервные дни 12 марта и 15 апреля 2024 года. Испытание предполагает выполнение 4-х базовых заданий на проверку коммуникативных компетенций. Оценивают собеседование по системе «зачет» / «не зачет» и положительный результат является обязательным условием допуска к сдаче остальных </w:t>
      </w:r>
      <w:r w:rsidR="00AF69C5" w:rsidRPr="00192F0B">
        <w:rPr>
          <w:rFonts w:ascii="Times New Roman" w:eastAsia="Times New Roman" w:hAnsi="Times New Roman"/>
          <w:sz w:val="28"/>
          <w:szCs w:val="28"/>
          <w:lang w:eastAsia="ru-RU"/>
        </w:rPr>
        <w:t>дисциплин ГИА-9 в 2024 году.</w:t>
      </w:r>
    </w:p>
    <w:p w:rsidR="0008293D" w:rsidRPr="0008293D" w:rsidRDefault="0008293D" w:rsidP="0008293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87274" w:rsidRPr="0047283A" w:rsidRDefault="00487274" w:rsidP="0008293D">
      <w:pPr>
        <w:pStyle w:val="Default"/>
        <w:rPr>
          <w:sz w:val="28"/>
          <w:szCs w:val="26"/>
        </w:rPr>
      </w:pPr>
      <w:r>
        <w:rPr>
          <w:sz w:val="28"/>
          <w:szCs w:val="28"/>
        </w:rPr>
        <w:t>2.</w:t>
      </w:r>
      <w:r>
        <w:rPr>
          <w:sz w:val="28"/>
          <w:szCs w:val="28"/>
          <w:u w:val="single"/>
        </w:rPr>
        <w:t xml:space="preserve">По второму вопросу </w:t>
      </w:r>
      <w:r>
        <w:rPr>
          <w:sz w:val="28"/>
          <w:szCs w:val="28"/>
        </w:rPr>
        <w:t xml:space="preserve">слушали классного руководителя, </w:t>
      </w:r>
      <w:proofErr w:type="gramStart"/>
      <w:r>
        <w:rPr>
          <w:sz w:val="28"/>
          <w:szCs w:val="28"/>
        </w:rPr>
        <w:t>которая</w:t>
      </w:r>
      <w:proofErr w:type="gramEnd"/>
      <w:r>
        <w:rPr>
          <w:sz w:val="28"/>
          <w:szCs w:val="28"/>
        </w:rPr>
        <w:t xml:space="preserve"> ознакомила </w:t>
      </w:r>
      <w:r>
        <w:rPr>
          <w:sz w:val="32"/>
          <w:szCs w:val="28"/>
        </w:rPr>
        <w:t xml:space="preserve">с </w:t>
      </w:r>
      <w:r w:rsidRPr="0047283A">
        <w:rPr>
          <w:bCs/>
          <w:sz w:val="28"/>
          <w:szCs w:val="26"/>
        </w:rPr>
        <w:t>Правилами зап</w:t>
      </w:r>
      <w:r w:rsidR="00505F1E" w:rsidRPr="0047283A">
        <w:rPr>
          <w:bCs/>
          <w:sz w:val="28"/>
          <w:szCs w:val="26"/>
        </w:rPr>
        <w:t>олнения бланков ответов ОГЭ-2024.</w:t>
      </w:r>
    </w:p>
    <w:p w:rsidR="00487274" w:rsidRPr="0047283A" w:rsidRDefault="00487274" w:rsidP="00487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7283A">
        <w:rPr>
          <w:rFonts w:ascii="Times New Roman" w:hAnsi="Times New Roman"/>
          <w:b/>
          <w:color w:val="000000"/>
          <w:sz w:val="28"/>
          <w:szCs w:val="28"/>
        </w:rPr>
        <w:t>1.1.</w:t>
      </w:r>
      <w:r w:rsidRPr="0047283A">
        <w:rPr>
          <w:rFonts w:ascii="Times New Roman" w:hAnsi="Times New Roman"/>
          <w:color w:val="000000"/>
          <w:sz w:val="28"/>
          <w:szCs w:val="28"/>
        </w:rPr>
        <w:t xml:space="preserve"> Участники основного государственного экзамена (далее - ОГЭ) выполняют экзаменационные работы на бланках ответов, включающих в себя:</w:t>
      </w:r>
    </w:p>
    <w:p w:rsidR="00487274" w:rsidRPr="0047283A" w:rsidRDefault="00487274" w:rsidP="0048727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7283A">
        <w:rPr>
          <w:rFonts w:ascii="Times New Roman" w:hAnsi="Times New Roman"/>
          <w:color w:val="000000"/>
          <w:sz w:val="28"/>
          <w:szCs w:val="28"/>
        </w:rPr>
        <w:lastRenderedPageBreak/>
        <w:t xml:space="preserve">бланк ответов №1 </w:t>
      </w:r>
    </w:p>
    <w:p w:rsidR="00487274" w:rsidRPr="0047283A" w:rsidRDefault="00487274" w:rsidP="0048727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7283A">
        <w:rPr>
          <w:rFonts w:ascii="Times New Roman" w:hAnsi="Times New Roman"/>
          <w:color w:val="000000"/>
          <w:sz w:val="28"/>
          <w:szCs w:val="28"/>
        </w:rPr>
        <w:t xml:space="preserve">бланк ответов №2 лист 1 </w:t>
      </w:r>
    </w:p>
    <w:p w:rsidR="00487274" w:rsidRPr="0047283A" w:rsidRDefault="00487274" w:rsidP="0048727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7283A">
        <w:rPr>
          <w:rFonts w:ascii="Times New Roman" w:hAnsi="Times New Roman"/>
          <w:color w:val="000000"/>
          <w:sz w:val="28"/>
          <w:szCs w:val="28"/>
        </w:rPr>
        <w:t xml:space="preserve">бланк ответов №2 лист 2 </w:t>
      </w:r>
    </w:p>
    <w:p w:rsidR="00487274" w:rsidRPr="0047283A" w:rsidRDefault="00487274" w:rsidP="0048727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7283A">
        <w:rPr>
          <w:rFonts w:ascii="Times New Roman" w:hAnsi="Times New Roman"/>
          <w:color w:val="000000"/>
          <w:sz w:val="28"/>
          <w:szCs w:val="28"/>
        </w:rPr>
        <w:t xml:space="preserve">дополнительный бланк ответов №2 </w:t>
      </w:r>
    </w:p>
    <w:p w:rsidR="00487274" w:rsidRPr="0047283A" w:rsidRDefault="00487274" w:rsidP="004872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7283A">
        <w:rPr>
          <w:rFonts w:ascii="Times New Roman" w:hAnsi="Times New Roman"/>
          <w:b/>
          <w:color w:val="000000"/>
          <w:sz w:val="28"/>
          <w:szCs w:val="28"/>
        </w:rPr>
        <w:t>1.2</w:t>
      </w:r>
      <w:r w:rsidRPr="0047283A">
        <w:rPr>
          <w:rFonts w:ascii="Times New Roman" w:hAnsi="Times New Roman"/>
          <w:color w:val="000000"/>
          <w:sz w:val="28"/>
          <w:szCs w:val="28"/>
        </w:rPr>
        <w:t>. Бланки являются машиночитаемыми формами (формат А</w:t>
      </w:r>
      <w:proofErr w:type="gramStart"/>
      <w:r w:rsidRPr="0047283A">
        <w:rPr>
          <w:rFonts w:ascii="Times New Roman" w:hAnsi="Times New Roman"/>
          <w:color w:val="000000"/>
          <w:sz w:val="28"/>
          <w:szCs w:val="28"/>
        </w:rPr>
        <w:t>4</w:t>
      </w:r>
      <w:proofErr w:type="gramEnd"/>
      <w:r w:rsidRPr="0047283A">
        <w:rPr>
          <w:rFonts w:ascii="Times New Roman" w:hAnsi="Times New Roman"/>
          <w:color w:val="000000"/>
          <w:sz w:val="28"/>
          <w:szCs w:val="28"/>
        </w:rPr>
        <w:t xml:space="preserve">). </w:t>
      </w:r>
    </w:p>
    <w:p w:rsidR="00487274" w:rsidRPr="0047283A" w:rsidRDefault="00487274" w:rsidP="00487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7283A">
        <w:rPr>
          <w:rFonts w:ascii="Times New Roman" w:hAnsi="Times New Roman"/>
          <w:b/>
          <w:color w:val="000000"/>
          <w:sz w:val="28"/>
          <w:szCs w:val="28"/>
        </w:rPr>
        <w:t>1.3</w:t>
      </w:r>
      <w:r w:rsidRPr="0047283A">
        <w:rPr>
          <w:rFonts w:ascii="Times New Roman" w:hAnsi="Times New Roman"/>
          <w:color w:val="000000"/>
          <w:sz w:val="28"/>
          <w:szCs w:val="28"/>
        </w:rPr>
        <w:t xml:space="preserve">. При заполнении бланков ОГЭ необходимо соблюдать настоящие Правила, так как информация, внесенная в бланки, сканируется и обрабатывается с использованием специальных аппаратно-программных средств. </w:t>
      </w:r>
    </w:p>
    <w:p w:rsidR="00487274" w:rsidRPr="0047283A" w:rsidRDefault="00487274" w:rsidP="00487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7283A">
        <w:rPr>
          <w:rFonts w:ascii="Times New Roman" w:hAnsi="Times New Roman"/>
          <w:b/>
          <w:color w:val="000000"/>
          <w:sz w:val="28"/>
          <w:szCs w:val="28"/>
        </w:rPr>
        <w:t>1.4</w:t>
      </w:r>
      <w:r w:rsidRPr="0047283A">
        <w:rPr>
          <w:rFonts w:ascii="Times New Roman" w:hAnsi="Times New Roman"/>
          <w:color w:val="000000"/>
          <w:sz w:val="28"/>
          <w:szCs w:val="28"/>
        </w:rPr>
        <w:t xml:space="preserve">. Все бланки ОГЭ заполняются </w:t>
      </w:r>
      <w:proofErr w:type="spellStart"/>
      <w:r w:rsidRPr="0047283A">
        <w:rPr>
          <w:rFonts w:ascii="Times New Roman" w:hAnsi="Times New Roman"/>
          <w:color w:val="000000"/>
          <w:sz w:val="28"/>
          <w:szCs w:val="28"/>
        </w:rPr>
        <w:t>гелевой</w:t>
      </w:r>
      <w:proofErr w:type="spellEnd"/>
      <w:r w:rsidRPr="0047283A">
        <w:rPr>
          <w:rFonts w:ascii="Times New Roman" w:hAnsi="Times New Roman"/>
          <w:color w:val="000000"/>
          <w:sz w:val="28"/>
          <w:szCs w:val="28"/>
        </w:rPr>
        <w:t xml:space="preserve"> или капиллярной ручкой с чернилами черного цвета. </w:t>
      </w:r>
    </w:p>
    <w:p w:rsidR="00487274" w:rsidRPr="0047283A" w:rsidRDefault="00487274" w:rsidP="00487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7283A">
        <w:rPr>
          <w:rFonts w:ascii="Times New Roman" w:hAnsi="Times New Roman"/>
          <w:b/>
          <w:color w:val="000000"/>
          <w:sz w:val="28"/>
          <w:szCs w:val="28"/>
        </w:rPr>
        <w:t>ВАЖНО!</w:t>
      </w:r>
      <w:r w:rsidRPr="0047283A">
        <w:rPr>
          <w:rFonts w:ascii="Times New Roman" w:hAnsi="Times New Roman"/>
          <w:color w:val="000000"/>
          <w:sz w:val="28"/>
          <w:szCs w:val="28"/>
        </w:rPr>
        <w:t xml:space="preserve"> Изображать каждую цифру и букву во всех заполняемых полях бланков, </w:t>
      </w:r>
      <w:r w:rsidRPr="0047283A">
        <w:rPr>
          <w:rFonts w:ascii="Times New Roman" w:hAnsi="Times New Roman"/>
          <w:b/>
          <w:color w:val="000000"/>
          <w:sz w:val="28"/>
          <w:szCs w:val="28"/>
        </w:rPr>
        <w:t>тщательно копируя образец ее написания</w:t>
      </w:r>
      <w:r w:rsidRPr="0047283A">
        <w:rPr>
          <w:rFonts w:ascii="Times New Roman" w:hAnsi="Times New Roman"/>
          <w:color w:val="000000"/>
          <w:sz w:val="28"/>
          <w:szCs w:val="28"/>
        </w:rPr>
        <w:t xml:space="preserve"> из строки с образцами написания символов, расположенной в верхней части бланка ответов №1. </w:t>
      </w:r>
    </w:p>
    <w:p w:rsidR="00487274" w:rsidRPr="0047283A" w:rsidRDefault="00487274" w:rsidP="00487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7283A">
        <w:rPr>
          <w:rFonts w:ascii="Times New Roman" w:hAnsi="Times New Roman"/>
          <w:b/>
          <w:color w:val="000000"/>
          <w:sz w:val="28"/>
          <w:szCs w:val="28"/>
        </w:rPr>
        <w:t>Обратите внимание!</w:t>
      </w:r>
      <w:r w:rsidRPr="0047283A">
        <w:rPr>
          <w:rFonts w:ascii="Times New Roman" w:hAnsi="Times New Roman"/>
          <w:color w:val="000000"/>
          <w:sz w:val="28"/>
          <w:szCs w:val="28"/>
        </w:rPr>
        <w:t xml:space="preserve"> Небрежное написание символов может привести к тому, что при автоматизированной обработке символ может быть распознан </w:t>
      </w:r>
      <w:r w:rsidRPr="0047283A">
        <w:rPr>
          <w:rFonts w:ascii="Times New Roman" w:hAnsi="Times New Roman"/>
          <w:color w:val="000000"/>
          <w:sz w:val="28"/>
          <w:szCs w:val="28"/>
          <w:u w:val="single"/>
        </w:rPr>
        <w:t>неправильно</w:t>
      </w:r>
      <w:r w:rsidRPr="0047283A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487274" w:rsidRPr="0047283A" w:rsidRDefault="00487274" w:rsidP="00487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7283A">
        <w:rPr>
          <w:rFonts w:ascii="Times New Roman" w:hAnsi="Times New Roman"/>
          <w:b/>
          <w:color w:val="000000"/>
          <w:sz w:val="28"/>
          <w:szCs w:val="28"/>
        </w:rPr>
        <w:t xml:space="preserve">1.5. </w:t>
      </w:r>
      <w:r w:rsidRPr="0047283A">
        <w:rPr>
          <w:rFonts w:ascii="Times New Roman" w:hAnsi="Times New Roman"/>
          <w:color w:val="000000"/>
          <w:sz w:val="28"/>
          <w:szCs w:val="28"/>
        </w:rPr>
        <w:t xml:space="preserve">Каждое поле в бланках заполняется, начиная с первой позиции (в том числе и поля для занесения фамилии, имени и отчества (при наличии) участника экзамена, реквизитов документа, удостоверяющего личность). </w:t>
      </w:r>
    </w:p>
    <w:p w:rsidR="00487274" w:rsidRPr="0047283A" w:rsidRDefault="00487274" w:rsidP="00487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47283A">
        <w:rPr>
          <w:rFonts w:ascii="Times New Roman" w:hAnsi="Times New Roman"/>
          <w:i/>
          <w:color w:val="000000"/>
          <w:sz w:val="28"/>
          <w:szCs w:val="28"/>
        </w:rPr>
        <w:t xml:space="preserve">Если участник экзамена не имеет информации для заполнения какого-то конкретного поля, он должен оставить его пустым (не заполнять поле символом Х, не делать прочерков). </w:t>
      </w:r>
    </w:p>
    <w:p w:rsidR="00487274" w:rsidRPr="0047283A" w:rsidRDefault="00487274" w:rsidP="00487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7283A">
        <w:rPr>
          <w:rFonts w:ascii="Times New Roman" w:hAnsi="Times New Roman"/>
          <w:b/>
          <w:color w:val="000000"/>
          <w:sz w:val="28"/>
          <w:szCs w:val="28"/>
        </w:rPr>
        <w:t>1.6.</w:t>
      </w:r>
      <w:r w:rsidRPr="0047283A">
        <w:rPr>
          <w:rFonts w:ascii="Times New Roman" w:hAnsi="Times New Roman"/>
          <w:color w:val="000000"/>
          <w:sz w:val="28"/>
          <w:szCs w:val="28"/>
        </w:rPr>
        <w:t xml:space="preserve"> При записи ответов необходимо строго следовать инструкциям по выполнению работы (к группе заданий, отдельным заданиям), указанным </w:t>
      </w:r>
      <w:proofErr w:type="gramStart"/>
      <w:r w:rsidRPr="0047283A">
        <w:rPr>
          <w:rFonts w:ascii="Times New Roman" w:hAnsi="Times New Roman"/>
          <w:color w:val="000000"/>
          <w:sz w:val="28"/>
          <w:szCs w:val="28"/>
        </w:rPr>
        <w:t>в</w:t>
      </w:r>
      <w:proofErr w:type="gramEnd"/>
      <w:r w:rsidRPr="0047283A">
        <w:rPr>
          <w:rFonts w:ascii="Times New Roman" w:hAnsi="Times New Roman"/>
          <w:color w:val="000000"/>
          <w:sz w:val="28"/>
          <w:szCs w:val="28"/>
        </w:rPr>
        <w:t xml:space="preserve"> КИМ. </w:t>
      </w:r>
    </w:p>
    <w:p w:rsidR="00487274" w:rsidRPr="0047283A" w:rsidRDefault="00487274" w:rsidP="004872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7283A">
        <w:rPr>
          <w:rFonts w:ascii="Times New Roman" w:hAnsi="Times New Roman"/>
          <w:b/>
          <w:bCs/>
          <w:color w:val="000000"/>
          <w:sz w:val="28"/>
          <w:szCs w:val="28"/>
        </w:rPr>
        <w:t xml:space="preserve">1.7. Категорически запрещается: </w:t>
      </w:r>
    </w:p>
    <w:p w:rsidR="00487274" w:rsidRPr="0047283A" w:rsidRDefault="00487274" w:rsidP="0048727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47283A">
        <w:rPr>
          <w:rFonts w:ascii="Times New Roman" w:hAnsi="Times New Roman"/>
          <w:color w:val="000000"/>
          <w:sz w:val="28"/>
          <w:szCs w:val="28"/>
        </w:rPr>
        <w:t xml:space="preserve">делать в полях бланков, вне полей бланков или в полях, заполненных типографским способом, какие-либо записи и (или) пометки, не относящиеся к содержанию полей бланков; </w:t>
      </w:r>
      <w:proofErr w:type="gramEnd"/>
    </w:p>
    <w:p w:rsidR="00487274" w:rsidRPr="0047283A" w:rsidRDefault="00487274" w:rsidP="0048727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7283A">
        <w:rPr>
          <w:rFonts w:ascii="Times New Roman" w:hAnsi="Times New Roman"/>
          <w:color w:val="000000"/>
          <w:sz w:val="28"/>
          <w:szCs w:val="28"/>
        </w:rPr>
        <w:t xml:space="preserve">использовать для заполнения бланков ручки с цветными чернилами вместо ручки с чернилами черного цвета, карандаш, средства для исправления внесенной в бланки информации (корректирующая жидкость, ластик и др.). </w:t>
      </w:r>
    </w:p>
    <w:p w:rsidR="00487274" w:rsidRPr="0047283A" w:rsidRDefault="00487274" w:rsidP="0048727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87274" w:rsidRPr="0047283A" w:rsidRDefault="00487274" w:rsidP="0048727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7283A">
        <w:rPr>
          <w:rFonts w:ascii="Times New Roman" w:hAnsi="Times New Roman"/>
          <w:b/>
          <w:bCs/>
          <w:color w:val="000000"/>
          <w:sz w:val="28"/>
          <w:szCs w:val="28"/>
        </w:rPr>
        <w:t>Заполнение бланка ответов №1</w:t>
      </w:r>
    </w:p>
    <w:p w:rsidR="00487274" w:rsidRPr="0047283A" w:rsidRDefault="00487274" w:rsidP="004872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7283A">
        <w:rPr>
          <w:rFonts w:ascii="Times New Roman" w:hAnsi="Times New Roman"/>
          <w:b/>
          <w:color w:val="000000"/>
          <w:sz w:val="28"/>
          <w:szCs w:val="28"/>
        </w:rPr>
        <w:t>2.1</w:t>
      </w:r>
      <w:r w:rsidRPr="0047283A">
        <w:rPr>
          <w:rFonts w:ascii="Times New Roman" w:hAnsi="Times New Roman"/>
          <w:color w:val="000000"/>
          <w:sz w:val="28"/>
          <w:szCs w:val="28"/>
        </w:rPr>
        <w:t xml:space="preserve">. В бланке ответов №1 предусмотрено три части - верхняя, средняя и нижняя. </w:t>
      </w:r>
    </w:p>
    <w:p w:rsidR="00487274" w:rsidRPr="0047283A" w:rsidRDefault="00487274" w:rsidP="00487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7283A">
        <w:rPr>
          <w:rFonts w:ascii="Times New Roman" w:hAnsi="Times New Roman"/>
          <w:b/>
          <w:color w:val="000000"/>
          <w:sz w:val="28"/>
          <w:szCs w:val="28"/>
        </w:rPr>
        <w:t>2.2</w:t>
      </w:r>
      <w:r w:rsidRPr="0047283A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47283A">
        <w:rPr>
          <w:rFonts w:ascii="Times New Roman" w:hAnsi="Times New Roman"/>
          <w:b/>
          <w:color w:val="000000"/>
          <w:sz w:val="28"/>
          <w:szCs w:val="28"/>
        </w:rPr>
        <w:t>В верхней части бланка ответов №1</w:t>
      </w:r>
      <w:r w:rsidRPr="0047283A">
        <w:rPr>
          <w:rFonts w:ascii="Times New Roman" w:hAnsi="Times New Roman"/>
          <w:color w:val="000000"/>
          <w:sz w:val="28"/>
          <w:szCs w:val="28"/>
        </w:rPr>
        <w:t xml:space="preserve"> размещен образец написания цифр, букв и символов, а так же  регистрационная часть, где заполняются следующие поля: </w:t>
      </w:r>
    </w:p>
    <w:p w:rsidR="00487274" w:rsidRPr="0047283A" w:rsidRDefault="00487274" w:rsidP="00487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7283A">
        <w:rPr>
          <w:rFonts w:ascii="Times New Roman" w:hAnsi="Times New Roman"/>
          <w:color w:val="000000"/>
          <w:sz w:val="28"/>
          <w:szCs w:val="28"/>
        </w:rPr>
        <w:t xml:space="preserve">«Код региона» (заполняется автоматически); </w:t>
      </w:r>
    </w:p>
    <w:p w:rsidR="00487274" w:rsidRPr="0047283A" w:rsidRDefault="00487274" w:rsidP="00487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7283A">
        <w:rPr>
          <w:rFonts w:ascii="Times New Roman" w:hAnsi="Times New Roman"/>
          <w:color w:val="000000"/>
          <w:sz w:val="28"/>
          <w:szCs w:val="28"/>
        </w:rPr>
        <w:t xml:space="preserve">«Код образовательной организации»; </w:t>
      </w:r>
    </w:p>
    <w:p w:rsidR="00487274" w:rsidRPr="0047283A" w:rsidRDefault="00487274" w:rsidP="00487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7283A">
        <w:rPr>
          <w:rFonts w:ascii="Times New Roman" w:hAnsi="Times New Roman"/>
          <w:color w:val="000000"/>
          <w:sz w:val="28"/>
          <w:szCs w:val="28"/>
        </w:rPr>
        <w:t xml:space="preserve">«Класс Номер Буква»; </w:t>
      </w:r>
    </w:p>
    <w:p w:rsidR="00487274" w:rsidRPr="0047283A" w:rsidRDefault="00487274" w:rsidP="00487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7283A">
        <w:rPr>
          <w:rFonts w:ascii="Times New Roman" w:hAnsi="Times New Roman"/>
          <w:color w:val="000000"/>
          <w:sz w:val="28"/>
          <w:szCs w:val="28"/>
        </w:rPr>
        <w:lastRenderedPageBreak/>
        <w:t xml:space="preserve">«Код ППЭ»; </w:t>
      </w:r>
    </w:p>
    <w:p w:rsidR="00487274" w:rsidRPr="0047283A" w:rsidRDefault="00487274" w:rsidP="00487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7283A">
        <w:rPr>
          <w:rFonts w:ascii="Times New Roman" w:hAnsi="Times New Roman"/>
          <w:color w:val="000000"/>
          <w:sz w:val="28"/>
          <w:szCs w:val="28"/>
        </w:rPr>
        <w:t xml:space="preserve">«Номер аудитории»; </w:t>
      </w:r>
    </w:p>
    <w:p w:rsidR="00487274" w:rsidRPr="0047283A" w:rsidRDefault="00487274" w:rsidP="00487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7283A">
        <w:rPr>
          <w:rFonts w:ascii="Times New Roman" w:hAnsi="Times New Roman"/>
          <w:color w:val="000000"/>
          <w:sz w:val="28"/>
          <w:szCs w:val="28"/>
        </w:rPr>
        <w:t xml:space="preserve">«Код предмета» (заполняется автоматически); </w:t>
      </w:r>
    </w:p>
    <w:p w:rsidR="00487274" w:rsidRPr="0047283A" w:rsidRDefault="00487274" w:rsidP="00487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7283A">
        <w:rPr>
          <w:rFonts w:ascii="Times New Roman" w:hAnsi="Times New Roman"/>
          <w:color w:val="000000"/>
          <w:sz w:val="28"/>
          <w:szCs w:val="28"/>
        </w:rPr>
        <w:t xml:space="preserve">«Название предмета» (заполняется автоматически); </w:t>
      </w:r>
    </w:p>
    <w:p w:rsidR="00487274" w:rsidRPr="0047283A" w:rsidRDefault="00487274" w:rsidP="00487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7283A">
        <w:rPr>
          <w:rFonts w:ascii="Times New Roman" w:hAnsi="Times New Roman"/>
          <w:color w:val="000000"/>
          <w:sz w:val="28"/>
          <w:szCs w:val="28"/>
        </w:rPr>
        <w:t xml:space="preserve">«Дата проведения экзамена» (заполняется автоматически); </w:t>
      </w:r>
    </w:p>
    <w:p w:rsidR="00487274" w:rsidRPr="0047283A" w:rsidRDefault="00487274" w:rsidP="00487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7283A">
        <w:rPr>
          <w:rFonts w:ascii="Times New Roman" w:hAnsi="Times New Roman"/>
          <w:color w:val="000000"/>
          <w:sz w:val="28"/>
          <w:szCs w:val="28"/>
        </w:rPr>
        <w:t xml:space="preserve">«Подпись участника экзамена»; </w:t>
      </w:r>
    </w:p>
    <w:p w:rsidR="00487274" w:rsidRPr="0047283A" w:rsidRDefault="00487274" w:rsidP="00487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7283A">
        <w:rPr>
          <w:rFonts w:ascii="Times New Roman" w:hAnsi="Times New Roman"/>
          <w:color w:val="000000"/>
          <w:sz w:val="28"/>
          <w:szCs w:val="28"/>
        </w:rPr>
        <w:t xml:space="preserve">«Фамилия»; </w:t>
      </w:r>
    </w:p>
    <w:p w:rsidR="00487274" w:rsidRPr="0047283A" w:rsidRDefault="00487274" w:rsidP="00487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7283A">
        <w:rPr>
          <w:rFonts w:ascii="Times New Roman" w:hAnsi="Times New Roman"/>
          <w:color w:val="000000"/>
          <w:sz w:val="28"/>
          <w:szCs w:val="28"/>
        </w:rPr>
        <w:t xml:space="preserve">«Имя»; </w:t>
      </w:r>
    </w:p>
    <w:p w:rsidR="00487274" w:rsidRPr="0047283A" w:rsidRDefault="00487274" w:rsidP="00487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7283A">
        <w:rPr>
          <w:rFonts w:ascii="Times New Roman" w:hAnsi="Times New Roman"/>
          <w:color w:val="000000"/>
          <w:sz w:val="28"/>
          <w:szCs w:val="28"/>
        </w:rPr>
        <w:t xml:space="preserve">«Отчество» (при наличии); </w:t>
      </w:r>
    </w:p>
    <w:p w:rsidR="00487274" w:rsidRPr="0047283A" w:rsidRDefault="00487274" w:rsidP="00487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7283A">
        <w:rPr>
          <w:rFonts w:ascii="Times New Roman" w:hAnsi="Times New Roman"/>
          <w:color w:val="000000"/>
          <w:sz w:val="28"/>
          <w:szCs w:val="28"/>
        </w:rPr>
        <w:t xml:space="preserve">«Реквизиты документа, удостоверяющего личность»: «серия», «номер». </w:t>
      </w:r>
    </w:p>
    <w:p w:rsidR="00487274" w:rsidRPr="0047283A" w:rsidRDefault="00487274" w:rsidP="00487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7283A">
        <w:rPr>
          <w:rFonts w:ascii="Times New Roman" w:hAnsi="Times New Roman"/>
          <w:b/>
          <w:color w:val="000000"/>
          <w:sz w:val="28"/>
          <w:szCs w:val="28"/>
        </w:rPr>
        <w:t>2.3.</w:t>
      </w:r>
      <w:r w:rsidRPr="0047283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7283A">
        <w:rPr>
          <w:rFonts w:ascii="Times New Roman" w:hAnsi="Times New Roman"/>
          <w:b/>
          <w:color w:val="000000"/>
          <w:sz w:val="28"/>
          <w:szCs w:val="28"/>
        </w:rPr>
        <w:t>В средней части бланка ответов №1</w:t>
      </w:r>
      <w:r w:rsidRPr="0047283A">
        <w:rPr>
          <w:rFonts w:ascii="Times New Roman" w:hAnsi="Times New Roman"/>
          <w:color w:val="000000"/>
          <w:sz w:val="28"/>
          <w:szCs w:val="28"/>
        </w:rPr>
        <w:t xml:space="preserve"> расположены поля для записи кратких ответов на задания. Максимальное количество таких заданий зависит </w:t>
      </w:r>
      <w:proofErr w:type="gramStart"/>
      <w:r w:rsidRPr="0047283A">
        <w:rPr>
          <w:rFonts w:ascii="Times New Roman" w:hAnsi="Times New Roman"/>
          <w:color w:val="000000"/>
          <w:sz w:val="28"/>
          <w:szCs w:val="28"/>
        </w:rPr>
        <w:t>от</w:t>
      </w:r>
      <w:proofErr w:type="gramEnd"/>
      <w:r w:rsidRPr="0047283A">
        <w:rPr>
          <w:rFonts w:ascii="Times New Roman" w:hAnsi="Times New Roman"/>
          <w:color w:val="000000"/>
          <w:sz w:val="28"/>
          <w:szCs w:val="28"/>
        </w:rPr>
        <w:t xml:space="preserve"> КИМ. </w:t>
      </w:r>
    </w:p>
    <w:p w:rsidR="00487274" w:rsidRPr="0047283A" w:rsidRDefault="00487274" w:rsidP="00487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7283A">
        <w:rPr>
          <w:rFonts w:ascii="Times New Roman" w:hAnsi="Times New Roman"/>
          <w:color w:val="000000"/>
          <w:sz w:val="28"/>
          <w:szCs w:val="28"/>
        </w:rPr>
        <w:t xml:space="preserve">Краткий ответ записывается слева направо от номера задания, начиная с первой ячейки. Каждый символ записывается в отдельную ячейку. </w:t>
      </w:r>
    </w:p>
    <w:p w:rsidR="00487274" w:rsidRPr="0047283A" w:rsidRDefault="00487274" w:rsidP="00487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7283A">
        <w:rPr>
          <w:rFonts w:ascii="Times New Roman" w:hAnsi="Times New Roman"/>
          <w:color w:val="000000"/>
          <w:sz w:val="28"/>
          <w:szCs w:val="28"/>
        </w:rPr>
        <w:t xml:space="preserve">Ответ на задание с кратким ответом нужно записать в такой форме, в которой требуется в инструкции к данному заданию (или группе заданий), размещенной </w:t>
      </w:r>
      <w:proofErr w:type="gramStart"/>
      <w:r w:rsidRPr="0047283A">
        <w:rPr>
          <w:rFonts w:ascii="Times New Roman" w:hAnsi="Times New Roman"/>
          <w:color w:val="000000"/>
          <w:sz w:val="28"/>
          <w:szCs w:val="28"/>
        </w:rPr>
        <w:t>в</w:t>
      </w:r>
      <w:proofErr w:type="gramEnd"/>
      <w:r w:rsidRPr="0047283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47283A">
        <w:rPr>
          <w:rFonts w:ascii="Times New Roman" w:hAnsi="Times New Roman"/>
          <w:color w:val="000000"/>
          <w:sz w:val="28"/>
          <w:szCs w:val="28"/>
        </w:rPr>
        <w:t>КИМ</w:t>
      </w:r>
      <w:proofErr w:type="gramEnd"/>
      <w:r w:rsidRPr="0047283A">
        <w:rPr>
          <w:rFonts w:ascii="Times New Roman" w:hAnsi="Times New Roman"/>
          <w:color w:val="000000"/>
          <w:sz w:val="28"/>
          <w:szCs w:val="28"/>
        </w:rPr>
        <w:t xml:space="preserve"> перед соответствующим заданием или группой заданий (рис. 1). </w:t>
      </w:r>
    </w:p>
    <w:p w:rsidR="00487274" w:rsidRPr="0047283A" w:rsidRDefault="00487274" w:rsidP="004872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87274" w:rsidRPr="0047283A" w:rsidRDefault="00487274" w:rsidP="004872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7283A"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 wp14:anchorId="715F05C0" wp14:editId="656C936E">
            <wp:extent cx="3002915" cy="469265"/>
            <wp:effectExtent l="0" t="0" r="6985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91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7274" w:rsidRPr="0047283A" w:rsidRDefault="00487274" w:rsidP="004872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87274" w:rsidRPr="0047283A" w:rsidRDefault="00487274" w:rsidP="004872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7283A">
        <w:rPr>
          <w:rFonts w:ascii="Times New Roman" w:hAnsi="Times New Roman"/>
          <w:b/>
          <w:bCs/>
          <w:color w:val="000000"/>
          <w:sz w:val="28"/>
          <w:szCs w:val="28"/>
        </w:rPr>
        <w:t>Рис. 1. Образец заполнения полей на бланке ответов № 1</w:t>
      </w:r>
    </w:p>
    <w:p w:rsidR="00487274" w:rsidRPr="0047283A" w:rsidRDefault="00487274" w:rsidP="00487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7283A">
        <w:rPr>
          <w:rFonts w:ascii="Times New Roman" w:hAnsi="Times New Roman"/>
          <w:b/>
          <w:color w:val="000000"/>
          <w:sz w:val="28"/>
          <w:szCs w:val="28"/>
        </w:rPr>
        <w:t>2.4.</w:t>
      </w:r>
      <w:r w:rsidRPr="0047283A">
        <w:rPr>
          <w:rFonts w:ascii="Times New Roman" w:hAnsi="Times New Roman"/>
          <w:color w:val="000000"/>
          <w:sz w:val="28"/>
          <w:szCs w:val="28"/>
        </w:rPr>
        <w:t xml:space="preserve"> Не разрешается использовать при записи ответа на задания с кратким ответом никакие иные символы, кроме символов кириллицы, латиницы, арабских цифр, запятой и знака «дефис» («минус»), диакритических знаков, образцы которых даны в верхней части бланка. </w:t>
      </w:r>
    </w:p>
    <w:p w:rsidR="00487274" w:rsidRPr="0047283A" w:rsidRDefault="00487274" w:rsidP="00487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7283A">
        <w:rPr>
          <w:rFonts w:ascii="Times New Roman" w:hAnsi="Times New Roman"/>
          <w:b/>
          <w:color w:val="000000"/>
          <w:sz w:val="28"/>
          <w:szCs w:val="28"/>
        </w:rPr>
        <w:t>2.5.</w:t>
      </w:r>
      <w:r w:rsidRPr="0047283A">
        <w:rPr>
          <w:rFonts w:ascii="Times New Roman" w:hAnsi="Times New Roman"/>
          <w:color w:val="000000"/>
          <w:sz w:val="28"/>
          <w:szCs w:val="28"/>
        </w:rPr>
        <w:t xml:space="preserve"> Краткий ответ в соответствии с инструкцией к заданию может быть записан только в виде: </w:t>
      </w:r>
    </w:p>
    <w:p w:rsidR="00487274" w:rsidRPr="0047283A" w:rsidRDefault="00487274" w:rsidP="0048727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 w:rsidRPr="0047283A">
        <w:rPr>
          <w:rFonts w:ascii="Times New Roman" w:hAnsi="Times New Roman"/>
          <w:sz w:val="28"/>
          <w:szCs w:val="28"/>
        </w:rPr>
        <w:t xml:space="preserve">одной цифры; </w:t>
      </w:r>
    </w:p>
    <w:p w:rsidR="00487274" w:rsidRPr="0047283A" w:rsidRDefault="00487274" w:rsidP="0048727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 w:rsidRPr="0047283A">
        <w:rPr>
          <w:rFonts w:ascii="Times New Roman" w:hAnsi="Times New Roman"/>
          <w:sz w:val="28"/>
          <w:szCs w:val="28"/>
        </w:rPr>
        <w:t xml:space="preserve">целого числа (возможно использование знака «минус»); </w:t>
      </w:r>
    </w:p>
    <w:p w:rsidR="00487274" w:rsidRPr="0047283A" w:rsidRDefault="00487274" w:rsidP="00487274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 w:rsidRPr="0047283A">
        <w:rPr>
          <w:rFonts w:ascii="Times New Roman" w:hAnsi="Times New Roman"/>
          <w:sz w:val="28"/>
          <w:szCs w:val="28"/>
        </w:rPr>
        <w:t>конечной десятичной дроби (</w:t>
      </w:r>
      <w:proofErr w:type="gramStart"/>
      <w:r w:rsidRPr="0047283A">
        <w:rPr>
          <w:rFonts w:ascii="Times New Roman" w:hAnsi="Times New Roman"/>
          <w:sz w:val="28"/>
          <w:szCs w:val="28"/>
        </w:rPr>
        <w:t>возможно</w:t>
      </w:r>
      <w:proofErr w:type="gramEnd"/>
      <w:r w:rsidRPr="0047283A">
        <w:rPr>
          <w:rFonts w:ascii="Times New Roman" w:hAnsi="Times New Roman"/>
          <w:sz w:val="28"/>
          <w:szCs w:val="28"/>
        </w:rPr>
        <w:t xml:space="preserve"> использование знака «минус»); </w:t>
      </w:r>
    </w:p>
    <w:p w:rsidR="00487274" w:rsidRPr="0047283A" w:rsidRDefault="00487274" w:rsidP="00487274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47283A">
        <w:rPr>
          <w:rFonts w:ascii="Times New Roman" w:hAnsi="Times New Roman"/>
          <w:sz w:val="28"/>
          <w:szCs w:val="28"/>
        </w:rPr>
        <w:t xml:space="preserve">последовательности символов, состоящей из букв и (или) цифр. В случае если ответ на задание требуется записать в виде последовательности цифр (чисел) или букв, то ответ в поле бланка ответа № 1 необходимо записать в соответствии с инструкцией к заданию: в виде последовательности цифр (чисел) или букв, т.е. нельзя оставлять пустые клеточки между цифрами (числами) или буквами. При оценивании кратких ответов на задания, где </w:t>
      </w:r>
      <w:r w:rsidRPr="0047283A">
        <w:rPr>
          <w:rFonts w:ascii="Times New Roman" w:hAnsi="Times New Roman"/>
          <w:color w:val="000000"/>
          <w:sz w:val="28"/>
          <w:szCs w:val="28"/>
        </w:rPr>
        <w:t xml:space="preserve">ответом является последовательность символов, порядок следования символов последовательности влияет на оценивание такого ответа. </w:t>
      </w:r>
    </w:p>
    <w:p w:rsidR="00487274" w:rsidRPr="0047283A" w:rsidRDefault="00487274" w:rsidP="004872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7283A">
        <w:rPr>
          <w:rFonts w:ascii="Times New Roman" w:hAnsi="Times New Roman"/>
          <w:b/>
          <w:bCs/>
          <w:color w:val="000000"/>
          <w:sz w:val="28"/>
          <w:szCs w:val="28"/>
        </w:rPr>
        <w:t>3. Замена ошибочных ответов в заданиях с краткими ответами</w:t>
      </w:r>
    </w:p>
    <w:p w:rsidR="00487274" w:rsidRPr="0047283A" w:rsidRDefault="00487274" w:rsidP="004872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87274" w:rsidRPr="0047283A" w:rsidRDefault="00487274" w:rsidP="00487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7283A">
        <w:rPr>
          <w:rFonts w:ascii="Times New Roman" w:hAnsi="Times New Roman"/>
          <w:b/>
          <w:color w:val="000000"/>
          <w:sz w:val="28"/>
          <w:szCs w:val="28"/>
        </w:rPr>
        <w:lastRenderedPageBreak/>
        <w:t>3.1.</w:t>
      </w:r>
      <w:r w:rsidRPr="0047283A">
        <w:rPr>
          <w:rFonts w:ascii="Times New Roman" w:hAnsi="Times New Roman"/>
          <w:color w:val="000000"/>
          <w:sz w:val="28"/>
          <w:szCs w:val="28"/>
        </w:rPr>
        <w:t xml:space="preserve"> В нижней части бланка ответов № 1 предусмотрены поля для записи исправленных ответов на задания с кратким ответом взамен ошибочно записанных. </w:t>
      </w:r>
    </w:p>
    <w:p w:rsidR="00487274" w:rsidRPr="0047283A" w:rsidRDefault="00487274" w:rsidP="00487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7283A">
        <w:rPr>
          <w:rFonts w:ascii="Times New Roman" w:hAnsi="Times New Roman"/>
          <w:b/>
          <w:color w:val="000000"/>
          <w:sz w:val="28"/>
          <w:szCs w:val="28"/>
        </w:rPr>
        <w:t>3.2.</w:t>
      </w:r>
      <w:r w:rsidRPr="0047283A">
        <w:rPr>
          <w:rFonts w:ascii="Times New Roman" w:hAnsi="Times New Roman"/>
          <w:color w:val="000000"/>
          <w:sz w:val="28"/>
          <w:szCs w:val="28"/>
        </w:rPr>
        <w:t xml:space="preserve"> Для замены внесенного в бланк ответов №1 ответа нужно в соответствующих полях замены проставить номер задания (в первых двух ячейках), а после тире </w:t>
      </w:r>
      <w:proofErr w:type="gramStart"/>
      <w:r w:rsidRPr="0047283A">
        <w:rPr>
          <w:rFonts w:ascii="Times New Roman" w:hAnsi="Times New Roman"/>
          <w:color w:val="000000"/>
          <w:sz w:val="28"/>
          <w:szCs w:val="28"/>
        </w:rPr>
        <w:t>«-</w:t>
      </w:r>
      <w:proofErr w:type="gramEnd"/>
      <w:r w:rsidRPr="0047283A">
        <w:rPr>
          <w:rFonts w:ascii="Times New Roman" w:hAnsi="Times New Roman"/>
          <w:color w:val="000000"/>
          <w:sz w:val="28"/>
          <w:szCs w:val="28"/>
        </w:rPr>
        <w:t xml:space="preserve">» написать правильный ответ  (рис. 3). </w:t>
      </w:r>
    </w:p>
    <w:p w:rsidR="00487274" w:rsidRPr="0047283A" w:rsidRDefault="00487274" w:rsidP="004872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7283A"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 wp14:anchorId="1160C665" wp14:editId="48A7C597">
            <wp:extent cx="5943600" cy="14954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7274" w:rsidRPr="0047283A" w:rsidRDefault="00487274" w:rsidP="004872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87274" w:rsidRPr="0047283A" w:rsidRDefault="00487274" w:rsidP="004872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7283A">
        <w:rPr>
          <w:rFonts w:ascii="Times New Roman" w:hAnsi="Times New Roman"/>
          <w:b/>
          <w:bCs/>
          <w:color w:val="000000"/>
          <w:sz w:val="28"/>
          <w:szCs w:val="28"/>
        </w:rPr>
        <w:t>Рис. 3. Область замены ошибочных ответов на задания с кратким ответом</w:t>
      </w:r>
    </w:p>
    <w:p w:rsidR="00487274" w:rsidRPr="0047283A" w:rsidRDefault="00487274" w:rsidP="004872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87274" w:rsidRPr="0047283A" w:rsidRDefault="00487274" w:rsidP="004872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7283A">
        <w:rPr>
          <w:rFonts w:ascii="Times New Roman" w:hAnsi="Times New Roman"/>
          <w:b/>
          <w:color w:val="000000"/>
          <w:sz w:val="28"/>
          <w:szCs w:val="28"/>
        </w:rPr>
        <w:t>3.3</w:t>
      </w:r>
      <w:r w:rsidRPr="0047283A">
        <w:rPr>
          <w:rFonts w:ascii="Times New Roman" w:hAnsi="Times New Roman"/>
          <w:color w:val="000000"/>
          <w:sz w:val="28"/>
          <w:szCs w:val="28"/>
        </w:rPr>
        <w:t xml:space="preserve">. Ниже приведен пример замены. </w:t>
      </w:r>
    </w:p>
    <w:p w:rsidR="00487274" w:rsidRPr="0047283A" w:rsidRDefault="00487274" w:rsidP="004872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7283A">
        <w:rPr>
          <w:rFonts w:ascii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75414D5" wp14:editId="1FB02D8F">
            <wp:extent cx="1742440" cy="75374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440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7274" w:rsidRPr="0047283A" w:rsidRDefault="00487274" w:rsidP="00487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7283A">
        <w:rPr>
          <w:rFonts w:ascii="Times New Roman" w:hAnsi="Times New Roman"/>
          <w:b/>
          <w:color w:val="000000"/>
          <w:sz w:val="28"/>
          <w:szCs w:val="28"/>
        </w:rPr>
        <w:t>3.4.</w:t>
      </w:r>
      <w:r w:rsidRPr="0047283A">
        <w:rPr>
          <w:rFonts w:ascii="Times New Roman" w:hAnsi="Times New Roman"/>
          <w:color w:val="000000"/>
          <w:sz w:val="28"/>
          <w:szCs w:val="28"/>
        </w:rPr>
        <w:t xml:space="preserve"> В случае если в области замены ошибочных ответов на задания с кратким ответом будет внесен номер задания, а новый ответ не внесен, то для оценивания будет использоваться пустой ответ (задание будет считаться невыполненным).</w:t>
      </w:r>
    </w:p>
    <w:p w:rsidR="00487274" w:rsidRPr="0047283A" w:rsidRDefault="00487274" w:rsidP="00487274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7283A">
        <w:rPr>
          <w:rFonts w:ascii="Times New Roman" w:hAnsi="Times New Roman"/>
          <w:b/>
          <w:bCs/>
          <w:color w:val="000000"/>
          <w:sz w:val="28"/>
          <w:szCs w:val="28"/>
        </w:rPr>
        <w:t>4. Заполнение бланка ответов №2</w:t>
      </w:r>
    </w:p>
    <w:p w:rsidR="00487274" w:rsidRPr="0047283A" w:rsidRDefault="00487274" w:rsidP="00487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7283A">
        <w:rPr>
          <w:rFonts w:ascii="Times New Roman" w:hAnsi="Times New Roman"/>
          <w:b/>
          <w:color w:val="000000"/>
          <w:sz w:val="28"/>
          <w:szCs w:val="28"/>
        </w:rPr>
        <w:t>4.1.</w:t>
      </w:r>
      <w:r w:rsidRPr="0047283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47283A">
        <w:rPr>
          <w:rFonts w:ascii="Times New Roman" w:hAnsi="Times New Roman"/>
          <w:color w:val="000000"/>
          <w:sz w:val="28"/>
          <w:szCs w:val="28"/>
        </w:rPr>
        <w:t xml:space="preserve">Бланк ответов №2 (лист 1 и лист 2) предназначен для записи ответов на задания с развернутым ответом (строго в соответствии с требованиями инструкции к КИМ и к отдельным заданиям КИМ). </w:t>
      </w:r>
      <w:proofErr w:type="gramEnd"/>
    </w:p>
    <w:p w:rsidR="00487274" w:rsidRPr="0047283A" w:rsidRDefault="00487274" w:rsidP="00487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7283A">
        <w:rPr>
          <w:rFonts w:ascii="Times New Roman" w:hAnsi="Times New Roman"/>
          <w:color w:val="000000"/>
          <w:sz w:val="28"/>
          <w:szCs w:val="28"/>
        </w:rPr>
        <w:t xml:space="preserve">Заполнение бланка ответов №2 (лист 1 и лист 2): сначала заполняется лист 1, затем заполняется лист 2. Записи делаются строго на лицевой стороне, оборотная сторона листов бланка ответов №2 </w:t>
      </w:r>
      <w:r w:rsidRPr="0047283A">
        <w:rPr>
          <w:rFonts w:ascii="Times New Roman" w:hAnsi="Times New Roman"/>
          <w:b/>
          <w:bCs/>
          <w:color w:val="000000"/>
          <w:sz w:val="28"/>
          <w:szCs w:val="28"/>
        </w:rPr>
        <w:t xml:space="preserve">не заполняется! </w:t>
      </w:r>
    </w:p>
    <w:p w:rsidR="00487274" w:rsidRPr="0047283A" w:rsidRDefault="00487274" w:rsidP="00487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7283A">
        <w:rPr>
          <w:rFonts w:ascii="Times New Roman" w:hAnsi="Times New Roman"/>
          <w:b/>
          <w:color w:val="000000"/>
          <w:sz w:val="28"/>
          <w:szCs w:val="28"/>
        </w:rPr>
        <w:t>4.2.</w:t>
      </w:r>
      <w:r w:rsidRPr="0047283A">
        <w:rPr>
          <w:rFonts w:ascii="Times New Roman" w:hAnsi="Times New Roman"/>
          <w:color w:val="000000"/>
          <w:sz w:val="28"/>
          <w:szCs w:val="28"/>
        </w:rPr>
        <w:t xml:space="preserve"> В бланке ответов №2 лист 1 и лист 2 предусмотрены две части – верхняя и нижняя. </w:t>
      </w:r>
    </w:p>
    <w:p w:rsidR="00487274" w:rsidRPr="0047283A" w:rsidRDefault="00487274" w:rsidP="00487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47283A">
        <w:rPr>
          <w:rFonts w:ascii="Times New Roman" w:hAnsi="Times New Roman"/>
          <w:color w:val="000000"/>
          <w:sz w:val="28"/>
          <w:szCs w:val="28"/>
        </w:rPr>
        <w:t xml:space="preserve">В верхней части бланка ответов №2 (лист 1 и лист 2)расположены  вертикальный </w:t>
      </w:r>
      <w:proofErr w:type="spellStart"/>
      <w:r w:rsidRPr="0047283A">
        <w:rPr>
          <w:rFonts w:ascii="Times New Roman" w:hAnsi="Times New Roman"/>
          <w:color w:val="000000"/>
          <w:sz w:val="28"/>
          <w:szCs w:val="28"/>
        </w:rPr>
        <w:t>штрихкод</w:t>
      </w:r>
      <w:proofErr w:type="spellEnd"/>
      <w:r w:rsidRPr="0047283A">
        <w:rPr>
          <w:rFonts w:ascii="Times New Roman" w:hAnsi="Times New Roman"/>
          <w:color w:val="000000"/>
          <w:sz w:val="28"/>
          <w:szCs w:val="28"/>
        </w:rPr>
        <w:t xml:space="preserve">, горизонтальный </w:t>
      </w:r>
      <w:proofErr w:type="spellStart"/>
      <w:r w:rsidRPr="0047283A">
        <w:rPr>
          <w:rFonts w:ascii="Times New Roman" w:hAnsi="Times New Roman"/>
          <w:color w:val="000000"/>
          <w:sz w:val="28"/>
          <w:szCs w:val="28"/>
        </w:rPr>
        <w:t>штрихкод</w:t>
      </w:r>
      <w:proofErr w:type="spellEnd"/>
      <w:r w:rsidRPr="0047283A">
        <w:rPr>
          <w:rFonts w:ascii="Times New Roman" w:hAnsi="Times New Roman"/>
          <w:color w:val="000000"/>
          <w:sz w:val="28"/>
          <w:szCs w:val="28"/>
        </w:rPr>
        <w:t xml:space="preserve">, QR-код и поля: </w:t>
      </w:r>
      <w:proofErr w:type="gramEnd"/>
    </w:p>
    <w:p w:rsidR="00487274" w:rsidRPr="0047283A" w:rsidRDefault="00487274" w:rsidP="00487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7283A">
        <w:rPr>
          <w:rFonts w:ascii="Times New Roman" w:hAnsi="Times New Roman"/>
          <w:color w:val="000000"/>
          <w:sz w:val="28"/>
          <w:szCs w:val="28"/>
        </w:rPr>
        <w:t xml:space="preserve">«Код региона» (заполняется автоматически); </w:t>
      </w:r>
    </w:p>
    <w:p w:rsidR="00487274" w:rsidRPr="0047283A" w:rsidRDefault="00487274" w:rsidP="00487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7283A">
        <w:rPr>
          <w:rFonts w:ascii="Times New Roman" w:hAnsi="Times New Roman"/>
          <w:color w:val="000000"/>
          <w:sz w:val="28"/>
          <w:szCs w:val="28"/>
        </w:rPr>
        <w:t xml:space="preserve">«Код предмета» (заполняется автоматически); </w:t>
      </w:r>
    </w:p>
    <w:p w:rsidR="00487274" w:rsidRPr="0047283A" w:rsidRDefault="00487274" w:rsidP="00487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7283A">
        <w:rPr>
          <w:rFonts w:ascii="Times New Roman" w:hAnsi="Times New Roman"/>
          <w:color w:val="000000"/>
          <w:sz w:val="28"/>
          <w:szCs w:val="28"/>
        </w:rPr>
        <w:t xml:space="preserve">«Название предмета» (заполняется автоматически). </w:t>
      </w:r>
    </w:p>
    <w:p w:rsidR="00487274" w:rsidRPr="0047283A" w:rsidRDefault="00487274" w:rsidP="00487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7283A">
        <w:rPr>
          <w:rFonts w:ascii="Times New Roman" w:hAnsi="Times New Roman"/>
          <w:color w:val="000000"/>
          <w:sz w:val="28"/>
          <w:szCs w:val="28"/>
        </w:rPr>
        <w:t xml:space="preserve">В лист 1 бланка ответов №2 автоматически вносится цифровое значение горизонтального </w:t>
      </w:r>
      <w:proofErr w:type="spellStart"/>
      <w:r w:rsidRPr="0047283A">
        <w:rPr>
          <w:rFonts w:ascii="Times New Roman" w:hAnsi="Times New Roman"/>
          <w:color w:val="000000"/>
          <w:sz w:val="28"/>
          <w:szCs w:val="28"/>
        </w:rPr>
        <w:t>штрихкода</w:t>
      </w:r>
      <w:proofErr w:type="spellEnd"/>
      <w:r w:rsidRPr="0047283A">
        <w:rPr>
          <w:rFonts w:ascii="Times New Roman" w:hAnsi="Times New Roman"/>
          <w:color w:val="000000"/>
          <w:sz w:val="28"/>
          <w:szCs w:val="28"/>
        </w:rPr>
        <w:t xml:space="preserve"> листа 2 бланка ответов №2. </w:t>
      </w:r>
    </w:p>
    <w:p w:rsidR="00487274" w:rsidRPr="0047283A" w:rsidRDefault="00487274" w:rsidP="00487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7283A">
        <w:rPr>
          <w:rFonts w:ascii="Times New Roman" w:hAnsi="Times New Roman"/>
          <w:color w:val="000000"/>
          <w:sz w:val="28"/>
          <w:szCs w:val="28"/>
        </w:rPr>
        <w:t xml:space="preserve">Поле «Резерв-5» не заполняется. </w:t>
      </w:r>
    </w:p>
    <w:p w:rsidR="00487274" w:rsidRPr="0047283A" w:rsidRDefault="00487274" w:rsidP="00487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47283A">
        <w:rPr>
          <w:rFonts w:ascii="Times New Roman" w:hAnsi="Times New Roman"/>
          <w:b/>
          <w:sz w:val="28"/>
          <w:szCs w:val="28"/>
        </w:rPr>
        <w:lastRenderedPageBreak/>
        <w:t>4.3</w:t>
      </w:r>
      <w:r w:rsidRPr="0047283A">
        <w:rPr>
          <w:rFonts w:ascii="Times New Roman" w:hAnsi="Times New Roman"/>
          <w:sz w:val="28"/>
          <w:szCs w:val="28"/>
        </w:rPr>
        <w:t xml:space="preserve">. В нижней части бланка ответов №2 (лист 1 и лист 2) расположено поле для ответов на задания с развернутым ответом и рекомендации для участников экзамена в случае недостатка места для записи ответов. </w:t>
      </w:r>
    </w:p>
    <w:p w:rsidR="00487274" w:rsidRPr="0047283A" w:rsidRDefault="00487274" w:rsidP="00487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283A">
        <w:rPr>
          <w:rFonts w:ascii="Times New Roman" w:hAnsi="Times New Roman"/>
          <w:b/>
          <w:sz w:val="28"/>
          <w:szCs w:val="28"/>
        </w:rPr>
        <w:t>4.4.</w:t>
      </w:r>
      <w:r w:rsidRPr="0047283A">
        <w:rPr>
          <w:rFonts w:ascii="Times New Roman" w:hAnsi="Times New Roman"/>
          <w:sz w:val="28"/>
          <w:szCs w:val="28"/>
        </w:rPr>
        <w:t xml:space="preserve"> Запрещается делать какие-либо записи и пометки, не относящиеся к ответам на задания, в том числе содержащие информацию о персональных данных участника экзамена. При наличии записей и пометок ответы, внесенные в бланк ответов № 2 (лист 1 и лист 2), не проверяются. </w:t>
      </w:r>
    </w:p>
    <w:p w:rsidR="00487274" w:rsidRPr="0047283A" w:rsidRDefault="00487274" w:rsidP="00487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7283A">
        <w:rPr>
          <w:rFonts w:ascii="Times New Roman" w:hAnsi="Times New Roman"/>
          <w:b/>
          <w:color w:val="000000"/>
          <w:sz w:val="28"/>
          <w:szCs w:val="28"/>
        </w:rPr>
        <w:t>4.5.</w:t>
      </w:r>
      <w:r w:rsidRPr="0047283A">
        <w:rPr>
          <w:rFonts w:ascii="Times New Roman" w:hAnsi="Times New Roman"/>
          <w:color w:val="000000"/>
          <w:sz w:val="28"/>
          <w:szCs w:val="28"/>
        </w:rPr>
        <w:t xml:space="preserve"> При недостатке места для ответов на одностороннем бланке ответов № 2 (лист 1 и лист 2) участник экзамена должен попросить у ответственного организатора в аудитории односторонний дополнительный бланк ответов № 2. В случае заполнения дополнительного бланка ответов № 2 при незаполненных листах основного одностороннего бланка ответов № 2 (лист 1 и лист 2), ответы, внесенные в дополнительный бланк ответов № 2, оцениваться не будут. </w:t>
      </w:r>
    </w:p>
    <w:p w:rsidR="00487274" w:rsidRPr="0047283A" w:rsidRDefault="00487274" w:rsidP="00487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7283A">
        <w:rPr>
          <w:rFonts w:ascii="Times New Roman" w:hAnsi="Times New Roman"/>
          <w:b/>
          <w:color w:val="000000"/>
          <w:sz w:val="28"/>
          <w:szCs w:val="28"/>
        </w:rPr>
        <w:t>4.6.</w:t>
      </w:r>
      <w:r w:rsidRPr="0047283A">
        <w:rPr>
          <w:rFonts w:ascii="Times New Roman" w:hAnsi="Times New Roman"/>
          <w:color w:val="000000"/>
          <w:sz w:val="28"/>
          <w:szCs w:val="28"/>
        </w:rPr>
        <w:t xml:space="preserve"> Поле «Дополнительный бланк ответов №2» в листе 2 бланка ответов №2 заполняет организатор в аудитории только при выдаче дополнительного бланка ответов №2, вписывая в это поле цифровое значение </w:t>
      </w:r>
      <w:proofErr w:type="spellStart"/>
      <w:r w:rsidRPr="0047283A">
        <w:rPr>
          <w:rFonts w:ascii="Times New Roman" w:hAnsi="Times New Roman"/>
          <w:color w:val="000000"/>
          <w:sz w:val="28"/>
          <w:szCs w:val="28"/>
        </w:rPr>
        <w:t>штрихкода</w:t>
      </w:r>
      <w:proofErr w:type="spellEnd"/>
      <w:r w:rsidRPr="0047283A">
        <w:rPr>
          <w:rFonts w:ascii="Times New Roman" w:hAnsi="Times New Roman"/>
          <w:color w:val="000000"/>
          <w:sz w:val="28"/>
          <w:szCs w:val="28"/>
        </w:rPr>
        <w:t xml:space="preserve"> дополнительного бланка ответов №2 (расположено под </w:t>
      </w:r>
      <w:proofErr w:type="spellStart"/>
      <w:r w:rsidRPr="0047283A">
        <w:rPr>
          <w:rFonts w:ascii="Times New Roman" w:hAnsi="Times New Roman"/>
          <w:color w:val="000000"/>
          <w:sz w:val="28"/>
          <w:szCs w:val="28"/>
        </w:rPr>
        <w:t>штрихкодом</w:t>
      </w:r>
      <w:proofErr w:type="spellEnd"/>
      <w:r w:rsidRPr="0047283A">
        <w:rPr>
          <w:rFonts w:ascii="Times New Roman" w:hAnsi="Times New Roman"/>
          <w:color w:val="000000"/>
          <w:sz w:val="28"/>
          <w:szCs w:val="28"/>
        </w:rPr>
        <w:t xml:space="preserve"> бланка). </w:t>
      </w:r>
    </w:p>
    <w:p w:rsidR="00487274" w:rsidRPr="0047283A" w:rsidRDefault="00487274" w:rsidP="00487274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7283A">
        <w:rPr>
          <w:rFonts w:ascii="Times New Roman" w:hAnsi="Times New Roman"/>
          <w:b/>
          <w:bCs/>
          <w:color w:val="000000"/>
          <w:sz w:val="28"/>
          <w:szCs w:val="28"/>
        </w:rPr>
        <w:t>5. Заполнение дополнительного бланка ответов №2</w:t>
      </w:r>
    </w:p>
    <w:p w:rsidR="00487274" w:rsidRPr="0047283A" w:rsidRDefault="00487274" w:rsidP="00487274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87274" w:rsidRPr="0047283A" w:rsidRDefault="00487274" w:rsidP="00487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7283A">
        <w:rPr>
          <w:rFonts w:ascii="Times New Roman" w:hAnsi="Times New Roman"/>
          <w:b/>
          <w:color w:val="000000"/>
          <w:sz w:val="28"/>
          <w:szCs w:val="28"/>
        </w:rPr>
        <w:t>5.1.</w:t>
      </w:r>
      <w:r w:rsidRPr="0047283A">
        <w:rPr>
          <w:rFonts w:ascii="Times New Roman" w:hAnsi="Times New Roman"/>
          <w:color w:val="000000"/>
          <w:sz w:val="28"/>
          <w:szCs w:val="28"/>
        </w:rPr>
        <w:t xml:space="preserve"> В дополнительном бланке ответов №2 предусмотрены две части – верхняя и нижняя. </w:t>
      </w:r>
    </w:p>
    <w:p w:rsidR="00487274" w:rsidRPr="0047283A" w:rsidRDefault="00487274" w:rsidP="00487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7283A">
        <w:rPr>
          <w:rFonts w:ascii="Times New Roman" w:hAnsi="Times New Roman"/>
          <w:color w:val="000000"/>
          <w:sz w:val="28"/>
          <w:szCs w:val="28"/>
        </w:rPr>
        <w:t xml:space="preserve">В верхней части дополнительного бланка ответов №2 расположены: </w:t>
      </w:r>
      <w:proofErr w:type="gramStart"/>
      <w:r w:rsidRPr="0047283A">
        <w:rPr>
          <w:rFonts w:ascii="Times New Roman" w:hAnsi="Times New Roman"/>
          <w:color w:val="000000"/>
          <w:sz w:val="28"/>
          <w:szCs w:val="28"/>
        </w:rPr>
        <w:t>вертикальный</w:t>
      </w:r>
      <w:proofErr w:type="gramEnd"/>
      <w:r w:rsidRPr="0047283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283A">
        <w:rPr>
          <w:rFonts w:ascii="Times New Roman" w:hAnsi="Times New Roman"/>
          <w:color w:val="000000"/>
          <w:sz w:val="28"/>
          <w:szCs w:val="28"/>
        </w:rPr>
        <w:t>штрихкод</w:t>
      </w:r>
      <w:proofErr w:type="spellEnd"/>
      <w:r w:rsidRPr="0047283A">
        <w:rPr>
          <w:rFonts w:ascii="Times New Roman" w:hAnsi="Times New Roman"/>
          <w:color w:val="000000"/>
          <w:sz w:val="28"/>
          <w:szCs w:val="28"/>
        </w:rPr>
        <w:t xml:space="preserve">, горизонтальный </w:t>
      </w:r>
      <w:proofErr w:type="spellStart"/>
      <w:r w:rsidRPr="0047283A">
        <w:rPr>
          <w:rFonts w:ascii="Times New Roman" w:hAnsi="Times New Roman"/>
          <w:color w:val="000000"/>
          <w:sz w:val="28"/>
          <w:szCs w:val="28"/>
        </w:rPr>
        <w:t>штрихкод</w:t>
      </w:r>
      <w:proofErr w:type="spellEnd"/>
      <w:r w:rsidRPr="0047283A">
        <w:rPr>
          <w:rFonts w:ascii="Times New Roman" w:hAnsi="Times New Roman"/>
          <w:color w:val="000000"/>
          <w:sz w:val="28"/>
          <w:szCs w:val="28"/>
        </w:rPr>
        <w:t>, QR-код и находятся поля:</w:t>
      </w:r>
    </w:p>
    <w:p w:rsidR="00487274" w:rsidRPr="0047283A" w:rsidRDefault="00487274" w:rsidP="004872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7283A">
        <w:rPr>
          <w:rFonts w:ascii="Times New Roman" w:hAnsi="Times New Roman"/>
          <w:color w:val="000000"/>
          <w:sz w:val="28"/>
          <w:szCs w:val="28"/>
        </w:rPr>
        <w:t xml:space="preserve"> «Код региона» (заполняется автоматически);  </w:t>
      </w:r>
    </w:p>
    <w:p w:rsidR="00487274" w:rsidRPr="0047283A" w:rsidRDefault="00487274" w:rsidP="004872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7283A">
        <w:rPr>
          <w:rFonts w:ascii="Times New Roman" w:hAnsi="Times New Roman"/>
          <w:color w:val="000000"/>
          <w:sz w:val="28"/>
          <w:szCs w:val="28"/>
        </w:rPr>
        <w:t>«Код предмета»  (заполняется автоматически);</w:t>
      </w:r>
    </w:p>
    <w:p w:rsidR="00487274" w:rsidRPr="0047283A" w:rsidRDefault="00487274" w:rsidP="004872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7283A">
        <w:rPr>
          <w:rFonts w:ascii="Times New Roman" w:hAnsi="Times New Roman"/>
          <w:color w:val="000000"/>
          <w:sz w:val="28"/>
          <w:szCs w:val="28"/>
        </w:rPr>
        <w:t xml:space="preserve">«Название предмета» (заполняется автоматически). </w:t>
      </w:r>
    </w:p>
    <w:p w:rsidR="00487274" w:rsidRPr="0047283A" w:rsidRDefault="00487274" w:rsidP="00487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7283A">
        <w:rPr>
          <w:rFonts w:ascii="Times New Roman" w:hAnsi="Times New Roman"/>
          <w:color w:val="000000"/>
          <w:sz w:val="28"/>
          <w:szCs w:val="28"/>
        </w:rPr>
        <w:t xml:space="preserve">Поля верхней части бланка: «Код региона», «Код предмета» и «Название предмета», должны соответствовать информации в бланке ответов №1. </w:t>
      </w:r>
    </w:p>
    <w:p w:rsidR="00487274" w:rsidRPr="0047283A" w:rsidRDefault="00487274" w:rsidP="00487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7283A">
        <w:rPr>
          <w:rFonts w:ascii="Times New Roman" w:hAnsi="Times New Roman"/>
          <w:b/>
          <w:color w:val="000000"/>
          <w:sz w:val="28"/>
          <w:szCs w:val="28"/>
        </w:rPr>
        <w:t>5.2.</w:t>
      </w:r>
      <w:r w:rsidRPr="0047283A">
        <w:rPr>
          <w:rFonts w:ascii="Times New Roman" w:hAnsi="Times New Roman"/>
          <w:color w:val="000000"/>
          <w:sz w:val="28"/>
          <w:szCs w:val="28"/>
        </w:rPr>
        <w:t xml:space="preserve"> В нижней части дополнительного бланка ответов №2 расположено поле для ответов на задания с развернутым ответом и рекомендации для участников экзамена в случае недостатка места для записи ответов. </w:t>
      </w:r>
    </w:p>
    <w:p w:rsidR="00487274" w:rsidRPr="0047283A" w:rsidRDefault="00487274" w:rsidP="00487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7283A">
        <w:rPr>
          <w:rFonts w:ascii="Times New Roman" w:hAnsi="Times New Roman"/>
          <w:b/>
          <w:color w:val="000000"/>
          <w:sz w:val="28"/>
          <w:szCs w:val="28"/>
        </w:rPr>
        <w:t>5.3</w:t>
      </w:r>
      <w:r w:rsidRPr="0047283A">
        <w:rPr>
          <w:rFonts w:ascii="Times New Roman" w:hAnsi="Times New Roman"/>
          <w:color w:val="000000"/>
          <w:sz w:val="28"/>
          <w:szCs w:val="28"/>
        </w:rPr>
        <w:t xml:space="preserve">. При недостатке места для ответов на основном бланке ответов № 2 (лист 1 и лист 2) участник может продолжить записи на дополнительном бланке ответов № 2, выдаваемом организатором в аудитории по требованию участника в случае, когда на основном бланке ответов № 2 (лист 1 и лист 2) не осталось места. В случае заполнения дополнительного бланка ответов № 2 </w:t>
      </w:r>
      <w:r w:rsidRPr="0047283A">
        <w:rPr>
          <w:rFonts w:ascii="Times New Roman" w:hAnsi="Times New Roman"/>
          <w:sz w:val="28"/>
          <w:szCs w:val="28"/>
        </w:rPr>
        <w:t xml:space="preserve">при незаполненном основном бланке ответов № 2 (лист 1 </w:t>
      </w:r>
      <w:proofErr w:type="gramStart"/>
      <w:r w:rsidRPr="0047283A">
        <w:rPr>
          <w:rFonts w:ascii="Times New Roman" w:hAnsi="Times New Roman"/>
          <w:sz w:val="28"/>
          <w:szCs w:val="28"/>
        </w:rPr>
        <w:t>и(</w:t>
      </w:r>
      <w:proofErr w:type="gramEnd"/>
      <w:r w:rsidRPr="0047283A">
        <w:rPr>
          <w:rFonts w:ascii="Times New Roman" w:hAnsi="Times New Roman"/>
          <w:sz w:val="28"/>
          <w:szCs w:val="28"/>
        </w:rPr>
        <w:t>или) лист 2) ответы,</w:t>
      </w:r>
      <w:r w:rsidRPr="0047283A">
        <w:rPr>
          <w:rFonts w:ascii="Times New Roman" w:hAnsi="Times New Roman"/>
          <w:color w:val="000000"/>
          <w:sz w:val="28"/>
          <w:szCs w:val="28"/>
        </w:rPr>
        <w:t xml:space="preserve"> внесенные в дополнительный бланк ответов № 2, оцениваться не будут. </w:t>
      </w:r>
    </w:p>
    <w:p w:rsidR="00487274" w:rsidRPr="0047283A" w:rsidRDefault="00487274" w:rsidP="00487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7283A">
        <w:rPr>
          <w:rFonts w:ascii="Times New Roman" w:hAnsi="Times New Roman"/>
          <w:b/>
          <w:color w:val="000000"/>
          <w:sz w:val="28"/>
          <w:szCs w:val="28"/>
        </w:rPr>
        <w:t>5.4</w:t>
      </w:r>
      <w:r w:rsidRPr="0047283A">
        <w:rPr>
          <w:rFonts w:ascii="Times New Roman" w:hAnsi="Times New Roman"/>
          <w:color w:val="000000"/>
          <w:sz w:val="28"/>
          <w:szCs w:val="28"/>
        </w:rPr>
        <w:t xml:space="preserve">. Запрещается делать какие-либо записи и пометки, не относящиеся к ответам на задания, в том числе содержащие информацию о персональных данных участника экзамена. При наличии указанных записей и пометок ответы, внесенные в бланки, не проверяются. </w:t>
      </w:r>
    </w:p>
    <w:p w:rsidR="00487274" w:rsidRPr="0047283A" w:rsidRDefault="00487274" w:rsidP="00487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7283A">
        <w:rPr>
          <w:rFonts w:ascii="Times New Roman" w:hAnsi="Times New Roman"/>
          <w:b/>
          <w:color w:val="000000"/>
          <w:sz w:val="28"/>
          <w:szCs w:val="28"/>
        </w:rPr>
        <w:lastRenderedPageBreak/>
        <w:t>5.5.</w:t>
      </w:r>
      <w:r w:rsidRPr="0047283A">
        <w:rPr>
          <w:rFonts w:ascii="Times New Roman" w:hAnsi="Times New Roman"/>
          <w:color w:val="000000"/>
          <w:sz w:val="28"/>
          <w:szCs w:val="28"/>
        </w:rPr>
        <w:t xml:space="preserve"> Поле «Дополнительный бланк ответов № 2» заполняется организатором в аудитории только при выдаче следующего дополнительного бланка ответов № 2, если участнику экзамена не хватило места на ранее выданных дополнительных бланках ответов № 2. Если дополнительный бланк ответов № 2 не выдавался, то поле «Дополнительный бланк ответов № 2» остается пустым. </w:t>
      </w:r>
    </w:p>
    <w:p w:rsidR="00487274" w:rsidRPr="0047283A" w:rsidRDefault="00487274" w:rsidP="00487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7283A">
        <w:rPr>
          <w:rFonts w:ascii="Times New Roman" w:hAnsi="Times New Roman"/>
          <w:b/>
          <w:color w:val="000000"/>
          <w:sz w:val="28"/>
          <w:szCs w:val="28"/>
        </w:rPr>
        <w:t>5.6.</w:t>
      </w:r>
      <w:r w:rsidRPr="0047283A">
        <w:rPr>
          <w:rFonts w:ascii="Times New Roman" w:hAnsi="Times New Roman"/>
          <w:color w:val="000000"/>
          <w:sz w:val="28"/>
          <w:szCs w:val="28"/>
        </w:rPr>
        <w:t xml:space="preserve"> В поле «Лист» организатор в аудитории при выдаче дополнительного бланка ответов №2 вносит порядковый номер листа работы участника экзамена, начиная с цифры 3. </w:t>
      </w:r>
    </w:p>
    <w:p w:rsidR="00487274" w:rsidRPr="0047283A" w:rsidRDefault="00487274" w:rsidP="004872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7283A">
        <w:rPr>
          <w:rFonts w:ascii="Times New Roman" w:hAnsi="Times New Roman"/>
          <w:b/>
          <w:color w:val="000000"/>
          <w:sz w:val="28"/>
          <w:szCs w:val="28"/>
        </w:rPr>
        <w:t>5.7.</w:t>
      </w:r>
      <w:r w:rsidRPr="0047283A">
        <w:rPr>
          <w:rFonts w:ascii="Times New Roman" w:hAnsi="Times New Roman"/>
          <w:color w:val="000000"/>
          <w:sz w:val="28"/>
          <w:szCs w:val="28"/>
        </w:rPr>
        <w:t xml:space="preserve"> Поле «Резерв-6» не заполняется. </w:t>
      </w:r>
    </w:p>
    <w:p w:rsidR="00487274" w:rsidRPr="0047283A" w:rsidRDefault="00487274" w:rsidP="0048727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7283A">
        <w:rPr>
          <w:rFonts w:ascii="Times New Roman" w:hAnsi="Times New Roman"/>
          <w:b/>
          <w:sz w:val="28"/>
          <w:szCs w:val="28"/>
        </w:rPr>
        <w:t>5.8.</w:t>
      </w:r>
      <w:r w:rsidRPr="0047283A">
        <w:rPr>
          <w:rFonts w:ascii="Times New Roman" w:hAnsi="Times New Roman"/>
          <w:sz w:val="28"/>
          <w:szCs w:val="28"/>
        </w:rPr>
        <w:t xml:space="preserve"> Ответы, внесенные в каждый следующий дополнительный бланк ответов №2, оцениваются только в случае заполненного предыдущего дополнительного бланка ответов №2, листа 1 и листа 2 бланка ответов №2</w:t>
      </w:r>
    </w:p>
    <w:p w:rsidR="00487274" w:rsidRPr="0047283A" w:rsidRDefault="00487274" w:rsidP="00487274">
      <w:pPr>
        <w:shd w:val="clear" w:color="auto" w:fill="FFFFFF"/>
        <w:spacing w:after="0" w:line="240" w:lineRule="auto"/>
        <w:contextualSpacing/>
        <w:rPr>
          <w:rFonts w:ascii="Times New Roman" w:hAnsi="Times New Roman"/>
          <w:color w:val="595959"/>
          <w:sz w:val="28"/>
          <w:szCs w:val="28"/>
        </w:rPr>
      </w:pPr>
    </w:p>
    <w:p w:rsidR="00487274" w:rsidRPr="0047283A" w:rsidRDefault="00487274" w:rsidP="004872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283A">
        <w:rPr>
          <w:rFonts w:ascii="Times New Roman" w:hAnsi="Times New Roman"/>
          <w:sz w:val="28"/>
          <w:szCs w:val="28"/>
        </w:rPr>
        <w:t>3. По третьему вопросу зам</w:t>
      </w:r>
      <w:r w:rsidR="00505F1E" w:rsidRPr="0047283A">
        <w:rPr>
          <w:rFonts w:ascii="Times New Roman" w:hAnsi="Times New Roman"/>
          <w:sz w:val="28"/>
          <w:szCs w:val="28"/>
        </w:rPr>
        <w:t xml:space="preserve"> директора по УВР Рудник А.Б.</w:t>
      </w:r>
      <w:r w:rsidRPr="0047283A">
        <w:rPr>
          <w:rFonts w:ascii="Times New Roman" w:hAnsi="Times New Roman"/>
          <w:sz w:val="28"/>
          <w:szCs w:val="28"/>
        </w:rPr>
        <w:t xml:space="preserve"> ознакомила родителей с гр</w:t>
      </w:r>
      <w:r w:rsidR="00505F1E" w:rsidRPr="0047283A">
        <w:rPr>
          <w:rFonts w:ascii="Times New Roman" w:hAnsi="Times New Roman"/>
          <w:sz w:val="28"/>
          <w:szCs w:val="28"/>
        </w:rPr>
        <w:t>афиком оценочных процедур в 2023-2024</w:t>
      </w:r>
      <w:r w:rsidRPr="0047283A">
        <w:rPr>
          <w:rFonts w:ascii="Times New Roman" w:hAnsi="Times New Roman"/>
          <w:sz w:val="28"/>
          <w:szCs w:val="28"/>
        </w:rPr>
        <w:t xml:space="preserve"> учебном году. </w:t>
      </w:r>
    </w:p>
    <w:p w:rsidR="00487274" w:rsidRPr="0047283A" w:rsidRDefault="00487274" w:rsidP="004872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7283A">
        <w:rPr>
          <w:rFonts w:ascii="Times New Roman" w:hAnsi="Times New Roman"/>
          <w:sz w:val="28"/>
          <w:szCs w:val="28"/>
          <w:u w:val="single"/>
        </w:rPr>
        <w:t xml:space="preserve">     </w:t>
      </w:r>
    </w:p>
    <w:p w:rsidR="00487274" w:rsidRPr="0047283A" w:rsidRDefault="00487274" w:rsidP="004872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5FEF">
        <w:rPr>
          <w:rFonts w:ascii="Times New Roman" w:hAnsi="Times New Roman"/>
          <w:sz w:val="28"/>
          <w:szCs w:val="28"/>
          <w:u w:val="single"/>
        </w:rPr>
        <w:t>Решили:</w:t>
      </w:r>
      <w:r w:rsidRPr="0047283A">
        <w:rPr>
          <w:rFonts w:ascii="Times New Roman" w:hAnsi="Times New Roman"/>
          <w:sz w:val="28"/>
          <w:szCs w:val="28"/>
        </w:rPr>
        <w:t xml:space="preserve"> Принять информацию к сведению. Родителям ежедневно вести </w:t>
      </w:r>
      <w:proofErr w:type="gramStart"/>
      <w:r w:rsidRPr="0047283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7283A">
        <w:rPr>
          <w:rFonts w:ascii="Times New Roman" w:hAnsi="Times New Roman"/>
          <w:sz w:val="28"/>
          <w:szCs w:val="28"/>
        </w:rPr>
        <w:t xml:space="preserve"> успеваемостью детей, ведением дневников и налич</w:t>
      </w:r>
      <w:r w:rsidR="00505F1E" w:rsidRPr="0047283A">
        <w:rPr>
          <w:rFonts w:ascii="Times New Roman" w:hAnsi="Times New Roman"/>
          <w:sz w:val="28"/>
          <w:szCs w:val="28"/>
        </w:rPr>
        <w:t xml:space="preserve">ием школьных принадлежностей. А </w:t>
      </w:r>
      <w:r w:rsidRPr="0047283A">
        <w:rPr>
          <w:rFonts w:ascii="Times New Roman" w:hAnsi="Times New Roman"/>
          <w:sz w:val="28"/>
          <w:szCs w:val="28"/>
        </w:rPr>
        <w:t xml:space="preserve">также, обеспечить возможность использования электронных источников в подготовке к ГИА-9 по выбранным предметам.  </w:t>
      </w:r>
    </w:p>
    <w:p w:rsidR="00487274" w:rsidRPr="0047283A" w:rsidRDefault="00487274" w:rsidP="00487274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56C1B" w:rsidRPr="00E56C1B" w:rsidRDefault="00487274" w:rsidP="00E56C1B">
      <w:pPr>
        <w:pStyle w:val="a5"/>
        <w:tabs>
          <w:tab w:val="left" w:pos="0"/>
        </w:tabs>
        <w:spacing w:after="0" w:line="100" w:lineRule="atLeast"/>
        <w:jc w:val="both"/>
      </w:pPr>
      <w:r w:rsidRPr="0047283A">
        <w:rPr>
          <w:rFonts w:ascii="Times New Roman" w:hAnsi="Times New Roman"/>
          <w:sz w:val="28"/>
          <w:szCs w:val="28"/>
        </w:rPr>
        <w:t>Председатель родительского комитета   ___________</w:t>
      </w:r>
      <w:r w:rsidR="00505F1E" w:rsidRPr="0047283A">
        <w:rPr>
          <w:rFonts w:ascii="Times New Roman" w:hAnsi="Times New Roman"/>
          <w:sz w:val="28"/>
          <w:szCs w:val="28"/>
        </w:rPr>
        <w:t xml:space="preserve"> </w:t>
      </w:r>
      <w:r w:rsidR="00E56C1B" w:rsidRPr="00E56C1B">
        <w:rPr>
          <w:rFonts w:ascii="Times New Roman" w:hAnsi="Times New Roman"/>
          <w:sz w:val="28"/>
        </w:rPr>
        <w:t>Шевченко Н.А.</w:t>
      </w:r>
    </w:p>
    <w:p w:rsidR="00E56C1B" w:rsidRPr="00E56C1B" w:rsidRDefault="00E56C1B" w:rsidP="00E56C1B">
      <w:pPr>
        <w:rPr>
          <w:rFonts w:eastAsia="Times New Roman"/>
          <w:color w:val="00000A"/>
          <w:szCs w:val="20"/>
          <w:lang w:eastAsia="ru-RU"/>
        </w:rPr>
      </w:pPr>
      <w:r w:rsidRPr="00E56C1B">
        <w:rPr>
          <w:rFonts w:ascii="Times New Roman" w:eastAsia="Times New Roman" w:hAnsi="Times New Roman"/>
          <w:color w:val="00000A"/>
          <w:sz w:val="28"/>
          <w:szCs w:val="20"/>
          <w:lang w:eastAsia="ru-RU"/>
        </w:rPr>
        <w:t xml:space="preserve">Секретарь                   </w:t>
      </w:r>
      <w:r w:rsidRPr="00E56C1B">
        <w:rPr>
          <w:rFonts w:ascii="Times New Roman" w:eastAsia="Times New Roman" w:hAnsi="Times New Roman"/>
          <w:i/>
          <w:color w:val="00000A"/>
          <w:sz w:val="28"/>
          <w:szCs w:val="20"/>
          <w:lang w:eastAsia="ru-RU"/>
        </w:rPr>
        <w:t xml:space="preserve">                       </w:t>
      </w:r>
      <w:r>
        <w:rPr>
          <w:rFonts w:ascii="Times New Roman" w:eastAsia="Times New Roman" w:hAnsi="Times New Roman"/>
          <w:i/>
          <w:color w:val="00000A"/>
          <w:sz w:val="28"/>
          <w:szCs w:val="20"/>
          <w:lang w:eastAsia="ru-RU"/>
        </w:rPr>
        <w:t xml:space="preserve">       </w:t>
      </w:r>
      <w:r w:rsidRPr="00E56C1B">
        <w:rPr>
          <w:rFonts w:ascii="Times New Roman" w:eastAsia="Times New Roman" w:hAnsi="Times New Roman"/>
          <w:i/>
          <w:color w:val="00000A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color w:val="00000A"/>
          <w:sz w:val="28"/>
          <w:szCs w:val="20"/>
          <w:lang w:eastAsia="ru-RU"/>
        </w:rPr>
        <w:t>____________</w:t>
      </w:r>
      <w:bookmarkStart w:id="0" w:name="_GoBack"/>
      <w:bookmarkEnd w:id="0"/>
      <w:r>
        <w:rPr>
          <w:rFonts w:ascii="Times New Roman" w:eastAsia="Times New Roman" w:hAnsi="Times New Roman"/>
          <w:color w:val="00000A"/>
          <w:sz w:val="28"/>
          <w:szCs w:val="20"/>
          <w:lang w:eastAsia="ru-RU"/>
        </w:rPr>
        <w:t xml:space="preserve"> </w:t>
      </w:r>
      <w:r w:rsidRPr="00E56C1B">
        <w:rPr>
          <w:rFonts w:ascii="Times New Roman" w:eastAsia="Times New Roman" w:hAnsi="Times New Roman"/>
          <w:color w:val="00000A"/>
          <w:sz w:val="28"/>
          <w:szCs w:val="20"/>
          <w:lang w:eastAsia="ru-RU"/>
        </w:rPr>
        <w:t>Захарова А.В.</w:t>
      </w:r>
    </w:p>
    <w:p w:rsidR="00487274" w:rsidRPr="0047283A" w:rsidRDefault="00487274" w:rsidP="00E56C1B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283A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</w:t>
      </w:r>
    </w:p>
    <w:p w:rsidR="005C63E8" w:rsidRDefault="00487274" w:rsidP="005C63E8">
      <w:pPr>
        <w:spacing w:line="420" w:lineRule="atLeast"/>
        <w:rPr>
          <w:rFonts w:ascii="Times New Roman" w:hAnsi="Times New Roman"/>
          <w:sz w:val="28"/>
        </w:rPr>
      </w:pPr>
      <w:r w:rsidRPr="00505F1E">
        <w:rPr>
          <w:rFonts w:ascii="Times New Roman" w:hAnsi="Times New Roman"/>
          <w:sz w:val="28"/>
          <w:szCs w:val="28"/>
        </w:rPr>
        <w:t xml:space="preserve">Примечание: </w:t>
      </w:r>
      <w:r w:rsidR="005C63E8">
        <w:rPr>
          <w:rFonts w:ascii="Times New Roman" w:hAnsi="Times New Roman"/>
          <w:sz w:val="28"/>
        </w:rPr>
        <w:t xml:space="preserve">   </w:t>
      </w:r>
      <w:hyperlink r:id="rId9" w:history="1">
        <w:r w:rsidR="005C63E8">
          <w:rPr>
            <w:rStyle w:val="a6"/>
            <w:rFonts w:ascii="Times New Roman" w:eastAsia="Calibri" w:hAnsi="Times New Roman"/>
            <w:color w:val="000000"/>
            <w:sz w:val="28"/>
          </w:rPr>
          <w:t>Нормативно-правовые документы</w:t>
        </w:r>
      </w:hyperlink>
    </w:p>
    <w:p w:rsidR="005C63E8" w:rsidRPr="00702F77" w:rsidRDefault="005C63E8" w:rsidP="005C63E8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color w:val="000000"/>
          <w:sz w:val="28"/>
        </w:rPr>
        <w:t xml:space="preserve">Приказ </w:t>
      </w:r>
      <w:proofErr w:type="spellStart"/>
      <w:r>
        <w:rPr>
          <w:rFonts w:ascii="Times New Roman" w:hAnsi="Times New Roman"/>
          <w:color w:val="000000"/>
          <w:sz w:val="28"/>
        </w:rPr>
        <w:t>Минпросвещения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России, </w:t>
      </w:r>
      <w:proofErr w:type="spellStart"/>
      <w:r>
        <w:rPr>
          <w:rFonts w:ascii="Times New Roman" w:hAnsi="Times New Roman"/>
          <w:color w:val="000000"/>
          <w:sz w:val="28"/>
        </w:rPr>
        <w:t>Рособрнадзора</w:t>
      </w:r>
      <w:proofErr w:type="spellEnd"/>
      <w:r>
        <w:rPr>
          <w:rFonts w:ascii="Times New Roman" w:hAnsi="Times New Roman"/>
          <w:color w:val="000000"/>
          <w:sz w:val="28"/>
        </w:rPr>
        <w:t xml:space="preserve"> № 232/551 от 04.04.2023 г. «Об утверждении Порядка проведения государственной итоговой аттестации по образовательным программам основного общего образования».</w:t>
      </w:r>
      <w:r>
        <w:rPr>
          <w:rFonts w:ascii="Times New Roman" w:hAnsi="Times New Roman"/>
          <w:color w:val="000000"/>
          <w:sz w:val="28"/>
        </w:rPr>
        <w:br/>
        <w:t>- Постановление Правительства РФ от 13февраля 2023г №86/194 «Об особенностях проведения государственной итоговой аттестации по образовательным программам основного общего и среднего общего образования в 2024 году».</w:t>
      </w:r>
      <w:r>
        <w:rPr>
          <w:rFonts w:ascii="Times New Roman" w:hAnsi="Times New Roman"/>
          <w:color w:val="000000"/>
          <w:sz w:val="28"/>
        </w:rPr>
        <w:br/>
        <w:t xml:space="preserve">- Приказ </w:t>
      </w:r>
      <w:proofErr w:type="spellStart"/>
      <w:r>
        <w:rPr>
          <w:rFonts w:ascii="Times New Roman" w:hAnsi="Times New Roman"/>
          <w:color w:val="000000"/>
          <w:sz w:val="28"/>
        </w:rPr>
        <w:t>Минпросвещения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России, </w:t>
      </w:r>
      <w:proofErr w:type="spellStart"/>
      <w:r>
        <w:rPr>
          <w:rFonts w:ascii="Times New Roman" w:hAnsi="Times New Roman"/>
          <w:color w:val="000000"/>
          <w:sz w:val="28"/>
        </w:rPr>
        <w:t>Рособрнадзора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от 22.02.2023 года № 131/274 «Об особенностях проведения государственной итоговой аттестации по образовательным программам основного общего образования в 2024 году».</w:t>
      </w:r>
      <w:r>
        <w:rPr>
          <w:rFonts w:ascii="Times New Roman" w:hAnsi="Times New Roman"/>
          <w:color w:val="000000"/>
          <w:sz w:val="28"/>
        </w:rPr>
        <w:br/>
        <w:t xml:space="preserve">- Приказ </w:t>
      </w:r>
      <w:proofErr w:type="spellStart"/>
      <w:r>
        <w:rPr>
          <w:rFonts w:ascii="Times New Roman" w:hAnsi="Times New Roman"/>
          <w:color w:val="000000"/>
          <w:sz w:val="28"/>
        </w:rPr>
        <w:t>Минпросвещения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России, </w:t>
      </w:r>
      <w:proofErr w:type="spellStart"/>
      <w:r>
        <w:rPr>
          <w:rFonts w:ascii="Times New Roman" w:hAnsi="Times New Roman"/>
          <w:color w:val="000000"/>
          <w:sz w:val="28"/>
        </w:rPr>
        <w:t>Рособрнадзора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от 04.04.2023г №223/552 «Об утверждении единого расписания и продолжительности проведения государственного выпускного экзамена по образовательным программам </w:t>
      </w:r>
      <w:r>
        <w:rPr>
          <w:rFonts w:ascii="Times New Roman" w:hAnsi="Times New Roman"/>
          <w:color w:val="000000"/>
          <w:sz w:val="28"/>
        </w:rPr>
        <w:lastRenderedPageBreak/>
        <w:t xml:space="preserve">основного общего и среднего общего образования по каждому учебному </w:t>
      </w:r>
      <w:r w:rsidRPr="00702F77">
        <w:rPr>
          <w:rFonts w:ascii="Times New Roman" w:hAnsi="Times New Roman"/>
          <w:color w:val="000000"/>
          <w:sz w:val="28"/>
          <w:szCs w:val="28"/>
        </w:rPr>
        <w:t>предмету, требований к использованию средств обучения и воспитания при его проведении в 2024году».</w:t>
      </w:r>
    </w:p>
    <w:p w:rsidR="00487274" w:rsidRPr="00702F77" w:rsidRDefault="00487274" w:rsidP="004872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2F77">
        <w:rPr>
          <w:rFonts w:ascii="Times New Roman" w:hAnsi="Times New Roman"/>
          <w:sz w:val="28"/>
          <w:szCs w:val="28"/>
        </w:rPr>
        <w:t xml:space="preserve">Письмо МОН и МП </w:t>
      </w:r>
      <w:r w:rsidR="005C63E8" w:rsidRPr="00702F77">
        <w:rPr>
          <w:rFonts w:ascii="Times New Roman" w:hAnsi="Times New Roman"/>
          <w:sz w:val="28"/>
          <w:szCs w:val="28"/>
        </w:rPr>
        <w:t>КК от 24.08.2023</w:t>
      </w:r>
      <w:r w:rsidRPr="00702F77">
        <w:rPr>
          <w:rFonts w:ascii="Times New Roman" w:hAnsi="Times New Roman"/>
          <w:sz w:val="28"/>
          <w:szCs w:val="28"/>
        </w:rPr>
        <w:t>г. №</w:t>
      </w:r>
      <w:r w:rsidR="005C63E8" w:rsidRPr="00702F77">
        <w:rPr>
          <w:rFonts w:ascii="Times New Roman" w:hAnsi="Times New Roman"/>
          <w:bCs/>
          <w:sz w:val="28"/>
          <w:szCs w:val="28"/>
        </w:rPr>
        <w:t xml:space="preserve">47- 01-13-16106/23 </w:t>
      </w:r>
      <w:r w:rsidRPr="00702F77">
        <w:rPr>
          <w:rFonts w:ascii="Times New Roman" w:hAnsi="Times New Roman"/>
          <w:sz w:val="28"/>
          <w:szCs w:val="28"/>
        </w:rPr>
        <w:t xml:space="preserve"> «О проведении региональных оценочных процедур в общеобразовательных организ</w:t>
      </w:r>
      <w:r w:rsidR="00505F1E" w:rsidRPr="00702F77">
        <w:rPr>
          <w:rFonts w:ascii="Times New Roman" w:hAnsi="Times New Roman"/>
          <w:sz w:val="28"/>
          <w:szCs w:val="28"/>
        </w:rPr>
        <w:t xml:space="preserve">ациях Краснодарского края в 2023-2024 </w:t>
      </w:r>
      <w:r w:rsidRPr="00702F77">
        <w:rPr>
          <w:rFonts w:ascii="Times New Roman" w:hAnsi="Times New Roman"/>
          <w:sz w:val="28"/>
          <w:szCs w:val="28"/>
        </w:rPr>
        <w:t>учебном году»</w:t>
      </w:r>
    </w:p>
    <w:p w:rsidR="00487274" w:rsidRPr="00702F77" w:rsidRDefault="00487274" w:rsidP="00487274">
      <w:pPr>
        <w:spacing w:after="0" w:line="240" w:lineRule="auto"/>
        <w:ind w:firstLine="709"/>
        <w:jc w:val="both"/>
        <w:rPr>
          <w:rFonts w:ascii="Times New Roman" w:hAnsi="Times New Roman"/>
          <w:color w:val="595959"/>
          <w:sz w:val="28"/>
          <w:szCs w:val="28"/>
        </w:rPr>
      </w:pPr>
    </w:p>
    <w:p w:rsidR="00487274" w:rsidRDefault="00487274" w:rsidP="00487274">
      <w:pPr>
        <w:spacing w:after="0" w:line="240" w:lineRule="auto"/>
        <w:ind w:firstLine="709"/>
        <w:jc w:val="both"/>
        <w:rPr>
          <w:rFonts w:ascii="Times New Roman" w:hAnsi="Times New Roman"/>
          <w:color w:val="595959"/>
          <w:sz w:val="28"/>
          <w:szCs w:val="28"/>
        </w:rPr>
      </w:pPr>
    </w:p>
    <w:p w:rsidR="00487274" w:rsidRDefault="00487274" w:rsidP="00487274">
      <w:pPr>
        <w:spacing w:after="0" w:line="240" w:lineRule="auto"/>
        <w:ind w:left="6381"/>
        <w:rPr>
          <w:rFonts w:ascii="Times New Roman" w:hAnsi="Times New Roman"/>
          <w:color w:val="595959"/>
          <w:sz w:val="28"/>
          <w:szCs w:val="28"/>
        </w:rPr>
      </w:pPr>
    </w:p>
    <w:p w:rsidR="00487274" w:rsidRDefault="00487274" w:rsidP="00487274">
      <w:pPr>
        <w:spacing w:after="0" w:line="240" w:lineRule="auto"/>
        <w:ind w:left="6381"/>
        <w:rPr>
          <w:rFonts w:ascii="Times New Roman" w:hAnsi="Times New Roman"/>
          <w:color w:val="595959"/>
          <w:sz w:val="28"/>
          <w:szCs w:val="28"/>
        </w:rPr>
      </w:pPr>
    </w:p>
    <w:p w:rsidR="00487274" w:rsidRDefault="00487274" w:rsidP="00487274">
      <w:pPr>
        <w:spacing w:after="0" w:line="240" w:lineRule="auto"/>
        <w:ind w:left="6381"/>
        <w:rPr>
          <w:rFonts w:ascii="Times New Roman" w:hAnsi="Times New Roman"/>
          <w:color w:val="595959"/>
          <w:sz w:val="28"/>
          <w:szCs w:val="28"/>
        </w:rPr>
      </w:pPr>
    </w:p>
    <w:p w:rsidR="00487274" w:rsidRDefault="00487274" w:rsidP="00487274">
      <w:pPr>
        <w:spacing w:after="0" w:line="240" w:lineRule="auto"/>
        <w:ind w:left="6381"/>
        <w:rPr>
          <w:rFonts w:ascii="Times New Roman" w:hAnsi="Times New Roman"/>
          <w:color w:val="595959"/>
          <w:sz w:val="28"/>
          <w:szCs w:val="28"/>
        </w:rPr>
      </w:pPr>
    </w:p>
    <w:p w:rsidR="00487274" w:rsidRDefault="00487274" w:rsidP="00487274">
      <w:pPr>
        <w:spacing w:after="0" w:line="240" w:lineRule="auto"/>
        <w:ind w:left="6381"/>
        <w:rPr>
          <w:rFonts w:ascii="Times New Roman" w:hAnsi="Times New Roman"/>
          <w:color w:val="595959"/>
          <w:sz w:val="28"/>
          <w:szCs w:val="28"/>
        </w:rPr>
      </w:pPr>
    </w:p>
    <w:p w:rsidR="00487274" w:rsidRDefault="00487274" w:rsidP="00487274">
      <w:pPr>
        <w:spacing w:after="0" w:line="240" w:lineRule="auto"/>
        <w:ind w:left="6381"/>
        <w:rPr>
          <w:rFonts w:ascii="Times New Roman" w:hAnsi="Times New Roman"/>
          <w:sz w:val="28"/>
          <w:szCs w:val="28"/>
        </w:rPr>
      </w:pPr>
    </w:p>
    <w:p w:rsidR="00487274" w:rsidRDefault="00487274" w:rsidP="00487274">
      <w:pPr>
        <w:spacing w:after="0" w:line="240" w:lineRule="auto"/>
        <w:ind w:left="6381"/>
        <w:rPr>
          <w:rFonts w:ascii="Times New Roman" w:hAnsi="Times New Roman"/>
          <w:sz w:val="28"/>
          <w:szCs w:val="28"/>
        </w:rPr>
      </w:pPr>
    </w:p>
    <w:p w:rsidR="00487274" w:rsidRDefault="00487274" w:rsidP="00487274">
      <w:pPr>
        <w:spacing w:after="0" w:line="240" w:lineRule="auto"/>
        <w:ind w:left="6381"/>
        <w:rPr>
          <w:rFonts w:ascii="Times New Roman" w:hAnsi="Times New Roman"/>
          <w:sz w:val="28"/>
          <w:szCs w:val="28"/>
        </w:rPr>
      </w:pPr>
    </w:p>
    <w:p w:rsidR="00487274" w:rsidRDefault="00487274" w:rsidP="00487274">
      <w:pPr>
        <w:spacing w:after="0" w:line="240" w:lineRule="auto"/>
        <w:ind w:left="6381"/>
        <w:rPr>
          <w:rFonts w:ascii="Times New Roman" w:hAnsi="Times New Roman"/>
          <w:sz w:val="28"/>
          <w:szCs w:val="28"/>
        </w:rPr>
      </w:pPr>
    </w:p>
    <w:p w:rsidR="00487274" w:rsidRDefault="00487274" w:rsidP="00487274">
      <w:pPr>
        <w:spacing w:after="0" w:line="240" w:lineRule="auto"/>
        <w:ind w:left="6381"/>
        <w:rPr>
          <w:rFonts w:ascii="Times New Roman" w:hAnsi="Times New Roman"/>
          <w:sz w:val="28"/>
          <w:szCs w:val="28"/>
        </w:rPr>
      </w:pPr>
    </w:p>
    <w:p w:rsidR="00487274" w:rsidRDefault="00487274" w:rsidP="00487274">
      <w:pPr>
        <w:spacing w:after="0" w:line="240" w:lineRule="auto"/>
        <w:ind w:left="6381"/>
        <w:rPr>
          <w:rFonts w:ascii="Times New Roman" w:hAnsi="Times New Roman"/>
          <w:sz w:val="28"/>
          <w:szCs w:val="28"/>
        </w:rPr>
      </w:pPr>
    </w:p>
    <w:p w:rsidR="00487274" w:rsidRDefault="00487274" w:rsidP="00487274">
      <w:pPr>
        <w:spacing w:after="0" w:line="240" w:lineRule="auto"/>
        <w:ind w:left="6381"/>
        <w:rPr>
          <w:rFonts w:ascii="Times New Roman" w:hAnsi="Times New Roman"/>
          <w:sz w:val="28"/>
          <w:szCs w:val="28"/>
        </w:rPr>
      </w:pPr>
    </w:p>
    <w:p w:rsidR="00487274" w:rsidRDefault="00487274" w:rsidP="00487274">
      <w:pPr>
        <w:spacing w:after="0" w:line="240" w:lineRule="auto"/>
        <w:ind w:left="6381"/>
        <w:rPr>
          <w:rFonts w:ascii="Times New Roman" w:hAnsi="Times New Roman"/>
          <w:sz w:val="28"/>
          <w:szCs w:val="28"/>
        </w:rPr>
      </w:pPr>
    </w:p>
    <w:p w:rsidR="00487274" w:rsidRDefault="00487274" w:rsidP="00487274">
      <w:pPr>
        <w:spacing w:after="0" w:line="240" w:lineRule="auto"/>
        <w:ind w:left="6381"/>
        <w:rPr>
          <w:rFonts w:ascii="Times New Roman" w:hAnsi="Times New Roman"/>
          <w:sz w:val="28"/>
          <w:szCs w:val="28"/>
        </w:rPr>
      </w:pPr>
    </w:p>
    <w:p w:rsidR="00487274" w:rsidRDefault="00487274" w:rsidP="004872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283A" w:rsidRDefault="0047283A" w:rsidP="004872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283A" w:rsidRDefault="0047283A" w:rsidP="004872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283A" w:rsidRDefault="0047283A" w:rsidP="004872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283A" w:rsidRDefault="0047283A" w:rsidP="004872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283A" w:rsidRDefault="0047283A" w:rsidP="004872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283A" w:rsidRDefault="0047283A" w:rsidP="004872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283A" w:rsidRDefault="0047283A" w:rsidP="004872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283A" w:rsidRDefault="0047283A" w:rsidP="004872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283A" w:rsidRDefault="0047283A" w:rsidP="004872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283A" w:rsidRDefault="0047283A" w:rsidP="004872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283A" w:rsidRDefault="0047283A" w:rsidP="004872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283A" w:rsidRDefault="0047283A" w:rsidP="004872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283A" w:rsidRDefault="0047283A" w:rsidP="004872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283A" w:rsidRDefault="0047283A" w:rsidP="004872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283A" w:rsidRDefault="0047283A" w:rsidP="004872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283A" w:rsidRDefault="0047283A" w:rsidP="004872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283A" w:rsidRDefault="0047283A" w:rsidP="004872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283A" w:rsidRDefault="0047283A" w:rsidP="004872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87274" w:rsidRDefault="00487274" w:rsidP="00487274">
      <w:pPr>
        <w:spacing w:after="0" w:line="240" w:lineRule="auto"/>
        <w:ind w:left="6381"/>
        <w:rPr>
          <w:rFonts w:ascii="Times New Roman" w:hAnsi="Times New Roman"/>
          <w:color w:val="595959"/>
          <w:sz w:val="28"/>
          <w:szCs w:val="28"/>
        </w:rPr>
      </w:pPr>
    </w:p>
    <w:p w:rsidR="00487274" w:rsidRPr="00190A6A" w:rsidRDefault="00487274" w:rsidP="00C513C0">
      <w:pPr>
        <w:spacing w:after="0" w:line="240" w:lineRule="auto"/>
        <w:rPr>
          <w:rFonts w:ascii="Times New Roman" w:hAnsi="Times New Roman"/>
          <w:color w:val="595959"/>
          <w:sz w:val="28"/>
          <w:szCs w:val="28"/>
        </w:rPr>
      </w:pPr>
    </w:p>
    <w:p w:rsidR="00487274" w:rsidRDefault="00487274" w:rsidP="00487274">
      <w:pPr>
        <w:spacing w:after="0" w:line="240" w:lineRule="auto"/>
        <w:ind w:left="6381"/>
        <w:rPr>
          <w:rFonts w:ascii="Times New Roman" w:hAnsi="Times New Roman"/>
          <w:color w:val="595959"/>
          <w:sz w:val="28"/>
          <w:szCs w:val="28"/>
        </w:rPr>
      </w:pPr>
    </w:p>
    <w:p w:rsidR="00487274" w:rsidRPr="00F96DE8" w:rsidRDefault="00487274" w:rsidP="00487274">
      <w:pPr>
        <w:spacing w:after="0" w:line="240" w:lineRule="auto"/>
        <w:ind w:left="6381"/>
        <w:rPr>
          <w:rFonts w:ascii="Times New Roman" w:hAnsi="Times New Roman"/>
          <w:sz w:val="28"/>
          <w:szCs w:val="28"/>
        </w:rPr>
      </w:pPr>
      <w:r w:rsidRPr="00F96DE8"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487274" w:rsidRPr="00F96DE8" w:rsidRDefault="00487274" w:rsidP="00487274">
      <w:pPr>
        <w:spacing w:after="0" w:line="240" w:lineRule="auto"/>
        <w:ind w:left="6381"/>
        <w:rPr>
          <w:rFonts w:ascii="Times New Roman" w:hAnsi="Times New Roman"/>
          <w:sz w:val="28"/>
          <w:szCs w:val="28"/>
        </w:rPr>
      </w:pPr>
      <w:r w:rsidRPr="00F96DE8">
        <w:rPr>
          <w:rFonts w:ascii="Times New Roman" w:hAnsi="Times New Roman"/>
          <w:sz w:val="28"/>
          <w:szCs w:val="28"/>
        </w:rPr>
        <w:t xml:space="preserve">к протоколу </w:t>
      </w:r>
    </w:p>
    <w:p w:rsidR="00487274" w:rsidRPr="00F96DE8" w:rsidRDefault="00487274" w:rsidP="00487274">
      <w:pPr>
        <w:spacing w:after="0" w:line="240" w:lineRule="auto"/>
        <w:ind w:left="6381"/>
        <w:rPr>
          <w:rFonts w:ascii="Times New Roman" w:hAnsi="Times New Roman"/>
          <w:sz w:val="28"/>
          <w:szCs w:val="28"/>
        </w:rPr>
      </w:pPr>
      <w:r w:rsidRPr="00F96DE8">
        <w:rPr>
          <w:rFonts w:ascii="Times New Roman" w:hAnsi="Times New Roman"/>
          <w:sz w:val="28"/>
          <w:szCs w:val="28"/>
        </w:rPr>
        <w:t>родительского собрания</w:t>
      </w:r>
    </w:p>
    <w:p w:rsidR="00487274" w:rsidRPr="00F96DE8" w:rsidRDefault="00487274" w:rsidP="00487274">
      <w:pPr>
        <w:spacing w:after="0" w:line="240" w:lineRule="auto"/>
        <w:ind w:left="6381"/>
        <w:rPr>
          <w:rFonts w:ascii="Times New Roman" w:hAnsi="Times New Roman"/>
          <w:sz w:val="28"/>
          <w:szCs w:val="28"/>
        </w:rPr>
      </w:pPr>
      <w:r w:rsidRPr="00F96DE8">
        <w:rPr>
          <w:rFonts w:ascii="Times New Roman" w:hAnsi="Times New Roman"/>
          <w:sz w:val="28"/>
          <w:szCs w:val="28"/>
        </w:rPr>
        <w:t xml:space="preserve">от </w:t>
      </w:r>
      <w:r w:rsidR="00C513C0" w:rsidRPr="00F96DE8">
        <w:rPr>
          <w:rFonts w:ascii="Times New Roman" w:hAnsi="Times New Roman"/>
          <w:sz w:val="28"/>
          <w:szCs w:val="28"/>
        </w:rPr>
        <w:t>24.11.2023</w:t>
      </w:r>
      <w:r w:rsidRPr="00F96DE8">
        <w:rPr>
          <w:rFonts w:ascii="Times New Roman" w:hAnsi="Times New Roman"/>
          <w:sz w:val="28"/>
          <w:szCs w:val="28"/>
        </w:rPr>
        <w:t>г. №3</w:t>
      </w:r>
    </w:p>
    <w:p w:rsidR="00487274" w:rsidRPr="00F96DE8" w:rsidRDefault="00487274" w:rsidP="00487274">
      <w:pPr>
        <w:spacing w:after="0" w:line="240" w:lineRule="auto"/>
        <w:ind w:left="5672"/>
        <w:rPr>
          <w:rFonts w:ascii="Times New Roman" w:hAnsi="Times New Roman"/>
          <w:sz w:val="28"/>
          <w:szCs w:val="28"/>
        </w:rPr>
      </w:pPr>
      <w:r w:rsidRPr="00F96DE8">
        <w:rPr>
          <w:rFonts w:ascii="Times New Roman" w:hAnsi="Times New Roman"/>
          <w:sz w:val="28"/>
          <w:szCs w:val="28"/>
        </w:rPr>
        <w:t xml:space="preserve"> </w:t>
      </w:r>
    </w:p>
    <w:p w:rsidR="00487274" w:rsidRPr="00F96DE8" w:rsidRDefault="00487274" w:rsidP="004872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87274" w:rsidRPr="00F96DE8" w:rsidRDefault="00487274" w:rsidP="00487274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F96DE8">
        <w:rPr>
          <w:rFonts w:ascii="Times New Roman" w:hAnsi="Times New Roman"/>
          <w:sz w:val="28"/>
          <w:szCs w:val="28"/>
        </w:rPr>
        <w:t xml:space="preserve">Лист ознакомления </w:t>
      </w:r>
      <w:r w:rsidRPr="00F96DE8">
        <w:rPr>
          <w:rFonts w:ascii="Times New Roman" w:hAnsi="Times New Roman"/>
          <w:i/>
          <w:sz w:val="28"/>
          <w:szCs w:val="28"/>
        </w:rPr>
        <w:t xml:space="preserve"> </w:t>
      </w:r>
      <w:r w:rsidRPr="00F96DE8">
        <w:rPr>
          <w:rFonts w:ascii="Times New Roman" w:hAnsi="Times New Roman"/>
          <w:sz w:val="28"/>
          <w:szCs w:val="28"/>
        </w:rPr>
        <w:t xml:space="preserve">родителей класса </w:t>
      </w:r>
      <w:r w:rsidRPr="00F96DE8">
        <w:rPr>
          <w:rFonts w:ascii="Times New Roman" w:hAnsi="Times New Roman"/>
          <w:sz w:val="28"/>
          <w:szCs w:val="28"/>
          <w:u w:val="single"/>
        </w:rPr>
        <w:t>9</w:t>
      </w:r>
    </w:p>
    <w:p w:rsidR="00487274" w:rsidRPr="00F96DE8" w:rsidRDefault="00C513C0" w:rsidP="004872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96DE8">
        <w:rPr>
          <w:rFonts w:ascii="Times New Roman" w:hAnsi="Times New Roman"/>
          <w:sz w:val="28"/>
          <w:szCs w:val="28"/>
        </w:rPr>
        <w:t>МБОУ ООШ №28</w:t>
      </w:r>
      <w:r w:rsidR="00487274" w:rsidRPr="00F96DE8">
        <w:rPr>
          <w:rFonts w:ascii="Times New Roman" w:hAnsi="Times New Roman"/>
          <w:sz w:val="28"/>
          <w:szCs w:val="28"/>
        </w:rPr>
        <w:t xml:space="preserve"> им </w:t>
      </w:r>
      <w:r w:rsidRPr="00F96DE8">
        <w:rPr>
          <w:rFonts w:ascii="Times New Roman" w:hAnsi="Times New Roman"/>
          <w:sz w:val="28"/>
          <w:szCs w:val="28"/>
        </w:rPr>
        <w:t xml:space="preserve">Н.М. Новицкого с. </w:t>
      </w:r>
      <w:proofErr w:type="gramStart"/>
      <w:r w:rsidRPr="00F96DE8">
        <w:rPr>
          <w:rFonts w:ascii="Times New Roman" w:hAnsi="Times New Roman"/>
          <w:sz w:val="28"/>
          <w:szCs w:val="28"/>
        </w:rPr>
        <w:t>Кирпичное</w:t>
      </w:r>
      <w:proofErr w:type="gramEnd"/>
    </w:p>
    <w:p w:rsidR="00487274" w:rsidRPr="00F96DE8" w:rsidRDefault="00487274" w:rsidP="004872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96DE8">
        <w:rPr>
          <w:rFonts w:ascii="Times New Roman" w:hAnsi="Times New Roman"/>
          <w:sz w:val="28"/>
          <w:szCs w:val="28"/>
        </w:rPr>
        <w:t>МО Туапсинский район</w:t>
      </w:r>
    </w:p>
    <w:p w:rsidR="00487274" w:rsidRPr="00F96DE8" w:rsidRDefault="00487274" w:rsidP="004872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96DE8">
        <w:rPr>
          <w:rFonts w:ascii="Times New Roman" w:hAnsi="Times New Roman"/>
          <w:sz w:val="28"/>
          <w:szCs w:val="28"/>
        </w:rPr>
        <w:t xml:space="preserve"> </w:t>
      </w:r>
    </w:p>
    <w:p w:rsidR="00C513C0" w:rsidRPr="00F96DE8" w:rsidRDefault="00487274" w:rsidP="00487274">
      <w:pPr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  <w:u w:val="single"/>
        </w:rPr>
      </w:pPr>
      <w:r w:rsidRPr="00F96DE8">
        <w:rPr>
          <w:rFonts w:ascii="Times New Roman" w:hAnsi="Times New Roman"/>
          <w:sz w:val="28"/>
          <w:szCs w:val="28"/>
        </w:rPr>
        <w:t>Тема</w:t>
      </w:r>
      <w:r w:rsidRPr="00F96DE8">
        <w:rPr>
          <w:rFonts w:ascii="Times New Roman" w:hAnsi="Times New Roman"/>
          <w:sz w:val="28"/>
          <w:szCs w:val="28"/>
          <w:u w:val="single"/>
        </w:rPr>
        <w:t>: Сроки и п</w:t>
      </w:r>
      <w:r w:rsidR="00C513C0" w:rsidRPr="00F96DE8">
        <w:rPr>
          <w:rFonts w:ascii="Times New Roman" w:hAnsi="Times New Roman"/>
          <w:sz w:val="28"/>
          <w:szCs w:val="28"/>
          <w:u w:val="single"/>
        </w:rPr>
        <w:t>родолжительность ОГЭ, ГВЭ – 2024</w:t>
      </w:r>
      <w:r w:rsidRPr="00F96DE8">
        <w:rPr>
          <w:rFonts w:ascii="Times New Roman" w:hAnsi="Times New Roman"/>
          <w:sz w:val="28"/>
          <w:szCs w:val="28"/>
          <w:u w:val="single"/>
        </w:rPr>
        <w:t>г</w:t>
      </w:r>
      <w:r w:rsidR="00C513C0" w:rsidRPr="00F96DE8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F96DE8">
        <w:rPr>
          <w:rFonts w:ascii="Times New Roman" w:hAnsi="Times New Roman"/>
          <w:sz w:val="28"/>
          <w:szCs w:val="28"/>
          <w:u w:val="single"/>
        </w:rPr>
        <w:t>(проект),</w:t>
      </w:r>
    </w:p>
    <w:p w:rsidR="00487274" w:rsidRPr="00F96DE8" w:rsidRDefault="00487274" w:rsidP="00487274">
      <w:pPr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  <w:u w:val="single"/>
        </w:rPr>
      </w:pPr>
      <w:r w:rsidRPr="00F96DE8">
        <w:rPr>
          <w:rFonts w:ascii="Times New Roman" w:hAnsi="Times New Roman"/>
          <w:sz w:val="28"/>
          <w:szCs w:val="28"/>
          <w:u w:val="single"/>
        </w:rPr>
        <w:t xml:space="preserve"> правила заполнения бланков</w:t>
      </w:r>
      <w:r w:rsidR="00C513C0" w:rsidRPr="00F96DE8">
        <w:rPr>
          <w:rFonts w:ascii="Times New Roman" w:hAnsi="Times New Roman"/>
          <w:sz w:val="28"/>
          <w:szCs w:val="28"/>
          <w:u w:val="single"/>
        </w:rPr>
        <w:t>.</w:t>
      </w:r>
    </w:p>
    <w:p w:rsidR="00487274" w:rsidRPr="00F96DE8" w:rsidRDefault="00487274" w:rsidP="00487274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F96DE8">
        <w:rPr>
          <w:rFonts w:ascii="Times New Roman" w:hAnsi="Times New Roman"/>
          <w:sz w:val="28"/>
          <w:szCs w:val="28"/>
        </w:rPr>
        <w:t xml:space="preserve"> Вопросы:</w:t>
      </w:r>
    </w:p>
    <w:p w:rsidR="00487274" w:rsidRPr="00F96DE8" w:rsidRDefault="00487274" w:rsidP="00487274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rPr>
          <w:rFonts w:ascii="Times New Roman" w:hAnsi="Times New Roman"/>
          <w:sz w:val="28"/>
          <w:szCs w:val="28"/>
          <w:u w:val="single"/>
        </w:rPr>
      </w:pPr>
      <w:r w:rsidRPr="00F96DE8">
        <w:rPr>
          <w:rFonts w:ascii="Times New Roman" w:hAnsi="Times New Roman"/>
          <w:sz w:val="28"/>
          <w:szCs w:val="28"/>
        </w:rPr>
        <w:t>Сроки и</w:t>
      </w:r>
      <w:r w:rsidR="00C513C0" w:rsidRPr="00F96DE8">
        <w:rPr>
          <w:rFonts w:ascii="Times New Roman" w:hAnsi="Times New Roman"/>
          <w:sz w:val="28"/>
          <w:szCs w:val="28"/>
        </w:rPr>
        <w:t xml:space="preserve"> продолжительность ОГЭ, ГВЭ-2024</w:t>
      </w:r>
      <w:r w:rsidRPr="00F96DE8">
        <w:rPr>
          <w:rFonts w:ascii="Times New Roman" w:hAnsi="Times New Roman"/>
          <w:sz w:val="28"/>
          <w:szCs w:val="28"/>
        </w:rPr>
        <w:t>г (проект).</w:t>
      </w:r>
    </w:p>
    <w:p w:rsidR="00487274" w:rsidRPr="00F96DE8" w:rsidRDefault="00487274" w:rsidP="00487274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F96DE8">
        <w:rPr>
          <w:rFonts w:ascii="Times New Roman" w:hAnsi="Times New Roman"/>
          <w:sz w:val="28"/>
          <w:szCs w:val="28"/>
        </w:rPr>
        <w:t xml:space="preserve"> Правила заполнение бланков</w:t>
      </w:r>
    </w:p>
    <w:p w:rsidR="00487274" w:rsidRPr="00F96DE8" w:rsidRDefault="00C513C0" w:rsidP="00487274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rPr>
          <w:rFonts w:ascii="Times New Roman" w:hAnsi="Times New Roman"/>
          <w:sz w:val="28"/>
          <w:szCs w:val="28"/>
          <w:u w:val="single"/>
        </w:rPr>
      </w:pPr>
      <w:r w:rsidRPr="00F96DE8">
        <w:rPr>
          <w:rFonts w:ascii="Times New Roman" w:hAnsi="Times New Roman"/>
          <w:sz w:val="28"/>
          <w:szCs w:val="28"/>
        </w:rPr>
        <w:t>График оценочных процедур в 2023-2024</w:t>
      </w:r>
      <w:r w:rsidR="00487274" w:rsidRPr="00F96DE8">
        <w:rPr>
          <w:rFonts w:ascii="Times New Roman" w:hAnsi="Times New Roman"/>
          <w:sz w:val="28"/>
          <w:szCs w:val="28"/>
        </w:rPr>
        <w:t xml:space="preserve"> учебном году</w:t>
      </w:r>
    </w:p>
    <w:p w:rsidR="00C513C0" w:rsidRPr="00F96DE8" w:rsidRDefault="00C513C0" w:rsidP="00C513C0">
      <w:pPr>
        <w:shd w:val="clear" w:color="auto" w:fill="FFFFFF"/>
        <w:spacing w:after="0" w:line="240" w:lineRule="auto"/>
        <w:ind w:left="1080"/>
        <w:contextualSpacing/>
        <w:rPr>
          <w:rFonts w:ascii="Times New Roman" w:hAnsi="Times New Roman"/>
          <w:sz w:val="28"/>
          <w:szCs w:val="28"/>
        </w:rPr>
      </w:pPr>
    </w:p>
    <w:p w:rsidR="00C513C0" w:rsidRPr="00F96DE8" w:rsidRDefault="00C513C0" w:rsidP="00C513C0">
      <w:pPr>
        <w:shd w:val="clear" w:color="auto" w:fill="FFFFFF"/>
        <w:spacing w:after="0" w:line="240" w:lineRule="auto"/>
        <w:ind w:left="1080"/>
        <w:contextualSpacing/>
        <w:rPr>
          <w:rFonts w:ascii="Times New Roman" w:hAnsi="Times New Roman"/>
          <w:sz w:val="28"/>
          <w:szCs w:val="28"/>
          <w:u w:val="single"/>
        </w:rPr>
      </w:pPr>
    </w:p>
    <w:tbl>
      <w:tblPr>
        <w:tblW w:w="5000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"/>
        <w:gridCol w:w="5980"/>
        <w:gridCol w:w="2908"/>
      </w:tblGrid>
      <w:tr w:rsidR="00F96DE8" w:rsidRPr="00F96DE8" w:rsidTr="00C513C0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3C0" w:rsidRPr="00F96DE8" w:rsidRDefault="00C513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6DE8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F96DE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F96DE8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3C0" w:rsidRPr="00F96DE8" w:rsidRDefault="00C513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6DE8">
              <w:rPr>
                <w:rFonts w:ascii="Times New Roman" w:hAnsi="Times New Roman"/>
                <w:sz w:val="28"/>
                <w:szCs w:val="28"/>
              </w:rPr>
              <w:t>Ф.И.О. родителя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3C0" w:rsidRPr="00F96DE8" w:rsidRDefault="00C513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6DE8">
              <w:rPr>
                <w:rFonts w:ascii="Times New Roman" w:hAnsi="Times New Roman"/>
                <w:sz w:val="28"/>
                <w:szCs w:val="28"/>
              </w:rPr>
              <w:t>Подпись</w:t>
            </w:r>
          </w:p>
        </w:tc>
      </w:tr>
      <w:tr w:rsidR="00F96DE8" w:rsidRPr="00F96DE8" w:rsidTr="00C513C0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3C0" w:rsidRPr="00F96DE8" w:rsidRDefault="00C513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6DE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C0" w:rsidRPr="00F96DE8" w:rsidRDefault="00C513C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C513C0" w:rsidRPr="00F96DE8" w:rsidRDefault="00C513C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C0" w:rsidRPr="00F96DE8" w:rsidRDefault="00C513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6DE8" w:rsidRPr="00F96DE8" w:rsidTr="00C513C0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3C0" w:rsidRPr="00F96DE8" w:rsidRDefault="00C513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6DE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C0" w:rsidRPr="00F96DE8" w:rsidRDefault="00C513C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C513C0" w:rsidRPr="00F96DE8" w:rsidRDefault="00C513C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C0" w:rsidRPr="00F96DE8" w:rsidRDefault="00C513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6DE8" w:rsidRPr="00F96DE8" w:rsidTr="00C513C0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3C0" w:rsidRPr="00F96DE8" w:rsidRDefault="00C513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6DE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C0" w:rsidRPr="00F96DE8" w:rsidRDefault="00C513C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C513C0" w:rsidRPr="00F96DE8" w:rsidRDefault="00C513C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C0" w:rsidRPr="00F96DE8" w:rsidRDefault="00C513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6DE8" w:rsidRPr="00F96DE8" w:rsidTr="00C513C0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3C0" w:rsidRPr="00F96DE8" w:rsidRDefault="00C513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6DE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C0" w:rsidRPr="00F96DE8" w:rsidRDefault="00C513C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C513C0" w:rsidRPr="00F96DE8" w:rsidRDefault="00C513C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C0" w:rsidRPr="00F96DE8" w:rsidRDefault="00C513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6DE8" w:rsidRPr="00F96DE8" w:rsidTr="00C513C0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3C0" w:rsidRPr="00F96DE8" w:rsidRDefault="00C513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6DE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C0" w:rsidRPr="00F96DE8" w:rsidRDefault="00C513C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C513C0" w:rsidRPr="00F96DE8" w:rsidRDefault="00C513C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C0" w:rsidRPr="00F96DE8" w:rsidRDefault="00C513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6DE8" w:rsidRPr="00F96DE8" w:rsidTr="00C513C0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3C0" w:rsidRPr="00F96DE8" w:rsidRDefault="00C513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6DE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C0" w:rsidRPr="00F96DE8" w:rsidRDefault="00C513C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C513C0" w:rsidRPr="00F96DE8" w:rsidRDefault="00C513C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C0" w:rsidRPr="00F96DE8" w:rsidRDefault="00C513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6DE8" w:rsidRPr="00F96DE8" w:rsidTr="00C513C0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3C0" w:rsidRPr="00F96DE8" w:rsidRDefault="00C513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6DE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C0" w:rsidRPr="00F96DE8" w:rsidRDefault="00C513C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C513C0" w:rsidRPr="00F96DE8" w:rsidRDefault="00C513C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C0" w:rsidRPr="00F96DE8" w:rsidRDefault="00C513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6DE8" w:rsidRPr="00F96DE8" w:rsidTr="00C513C0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3C0" w:rsidRPr="00F96DE8" w:rsidRDefault="00C513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6DE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C0" w:rsidRPr="00F96DE8" w:rsidRDefault="00C513C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C513C0" w:rsidRPr="00F96DE8" w:rsidRDefault="00C513C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C0" w:rsidRPr="00F96DE8" w:rsidRDefault="00C513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6DE8" w:rsidRPr="00F96DE8" w:rsidTr="00C513C0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3C0" w:rsidRPr="00F96DE8" w:rsidRDefault="00C513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6DE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C0" w:rsidRPr="00F96DE8" w:rsidRDefault="00C513C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C513C0" w:rsidRPr="00F96DE8" w:rsidRDefault="00C513C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C0" w:rsidRPr="00F96DE8" w:rsidRDefault="00C513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6DE8" w:rsidRPr="00F96DE8" w:rsidTr="00C513C0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3C0" w:rsidRPr="00F96DE8" w:rsidRDefault="00C513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6DE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C0" w:rsidRPr="00F96DE8" w:rsidRDefault="00C513C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C513C0" w:rsidRPr="00F96DE8" w:rsidRDefault="00C513C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C0" w:rsidRPr="00F96DE8" w:rsidRDefault="00C513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6DE8" w:rsidRPr="00F96DE8" w:rsidTr="00C513C0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3C0" w:rsidRPr="00F96DE8" w:rsidRDefault="00C513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6DE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C0" w:rsidRPr="00F96DE8" w:rsidRDefault="00C513C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C513C0" w:rsidRPr="00F96DE8" w:rsidRDefault="00C513C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C0" w:rsidRPr="00F96DE8" w:rsidRDefault="00C513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6DE8" w:rsidRPr="00F96DE8" w:rsidTr="00C513C0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3C0" w:rsidRPr="00F96DE8" w:rsidRDefault="00C513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6DE8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C0" w:rsidRPr="00F96DE8" w:rsidRDefault="00C513C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C513C0" w:rsidRPr="00F96DE8" w:rsidRDefault="00C513C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C0" w:rsidRPr="00F96DE8" w:rsidRDefault="00C513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87274" w:rsidRPr="00F96DE8" w:rsidRDefault="00487274" w:rsidP="004872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87274" w:rsidRPr="00F96DE8" w:rsidRDefault="00487274" w:rsidP="004872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87274" w:rsidRPr="00F96DE8" w:rsidRDefault="00487274" w:rsidP="00487274">
      <w:pPr>
        <w:spacing w:after="0" w:line="240" w:lineRule="auto"/>
        <w:ind w:left="6381"/>
        <w:rPr>
          <w:rFonts w:ascii="Times New Roman" w:hAnsi="Times New Roman"/>
          <w:sz w:val="28"/>
          <w:szCs w:val="28"/>
        </w:rPr>
      </w:pPr>
    </w:p>
    <w:p w:rsidR="00487274" w:rsidRPr="00F96DE8" w:rsidRDefault="00487274" w:rsidP="00487274">
      <w:pPr>
        <w:spacing w:after="0" w:line="240" w:lineRule="auto"/>
        <w:ind w:left="6381"/>
        <w:rPr>
          <w:rFonts w:ascii="Times New Roman" w:hAnsi="Times New Roman"/>
          <w:sz w:val="28"/>
          <w:szCs w:val="28"/>
        </w:rPr>
      </w:pPr>
    </w:p>
    <w:p w:rsidR="00A80AA4" w:rsidRPr="00F96DE8" w:rsidRDefault="00A80AA4"/>
    <w:sectPr w:rsidR="00A80AA4" w:rsidRPr="00F96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3598A"/>
    <w:multiLevelType w:val="hybridMultilevel"/>
    <w:tmpl w:val="11E871A2"/>
    <w:lvl w:ilvl="0" w:tplc="81949BAA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32A10981"/>
    <w:multiLevelType w:val="hybridMultilevel"/>
    <w:tmpl w:val="A4D29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7D7C32"/>
    <w:multiLevelType w:val="hybridMultilevel"/>
    <w:tmpl w:val="A808E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54214"/>
    <w:multiLevelType w:val="hybridMultilevel"/>
    <w:tmpl w:val="59F20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AD055A"/>
    <w:multiLevelType w:val="multilevel"/>
    <w:tmpl w:val="15B8A6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>
    <w:nsid w:val="550C7609"/>
    <w:multiLevelType w:val="hybridMultilevel"/>
    <w:tmpl w:val="1BCE2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A5528E"/>
    <w:multiLevelType w:val="hybridMultilevel"/>
    <w:tmpl w:val="A1662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D3755D"/>
    <w:multiLevelType w:val="hybridMultilevel"/>
    <w:tmpl w:val="967C7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E107C0"/>
    <w:multiLevelType w:val="hybridMultilevel"/>
    <w:tmpl w:val="E27C6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4751D9"/>
    <w:multiLevelType w:val="hybridMultilevel"/>
    <w:tmpl w:val="5A34D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400BAA"/>
    <w:multiLevelType w:val="hybridMultilevel"/>
    <w:tmpl w:val="60A61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8"/>
  </w:num>
  <w:num w:numId="4">
    <w:abstractNumId w:val="10"/>
  </w:num>
  <w:num w:numId="5">
    <w:abstractNumId w:val="7"/>
  </w:num>
  <w:num w:numId="6">
    <w:abstractNumId w:val="9"/>
  </w:num>
  <w:num w:numId="7">
    <w:abstractNumId w:val="5"/>
  </w:num>
  <w:num w:numId="8">
    <w:abstractNumId w:val="1"/>
  </w:num>
  <w:num w:numId="9">
    <w:abstractNumId w:val="2"/>
  </w:num>
  <w:num w:numId="10">
    <w:abstractNumId w:val="3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016"/>
    <w:rsid w:val="0008293D"/>
    <w:rsid w:val="00190A6A"/>
    <w:rsid w:val="00192F0B"/>
    <w:rsid w:val="0047283A"/>
    <w:rsid w:val="00487274"/>
    <w:rsid w:val="00505F1E"/>
    <w:rsid w:val="005C63E8"/>
    <w:rsid w:val="00673016"/>
    <w:rsid w:val="00702F77"/>
    <w:rsid w:val="00795FEF"/>
    <w:rsid w:val="008F15CE"/>
    <w:rsid w:val="009E371B"/>
    <w:rsid w:val="00A80AA4"/>
    <w:rsid w:val="00AF69C5"/>
    <w:rsid w:val="00C513C0"/>
    <w:rsid w:val="00E56C1B"/>
    <w:rsid w:val="00F9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27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8727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87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7274"/>
    <w:rPr>
      <w:rFonts w:ascii="Tahoma" w:eastAsia="Calibri" w:hAnsi="Tahoma" w:cs="Tahoma"/>
      <w:sz w:val="16"/>
      <w:szCs w:val="16"/>
    </w:rPr>
  </w:style>
  <w:style w:type="paragraph" w:customStyle="1" w:styleId="a5">
    <w:name w:val="Базовый"/>
    <w:rsid w:val="005C63E8"/>
    <w:rPr>
      <w:rFonts w:ascii="Calibri" w:eastAsia="Times New Roman" w:hAnsi="Calibri" w:cs="Times New Roman"/>
      <w:color w:val="00000A"/>
      <w:szCs w:val="20"/>
      <w:lang w:eastAsia="ru-RU"/>
    </w:rPr>
  </w:style>
  <w:style w:type="paragraph" w:customStyle="1" w:styleId="1">
    <w:name w:val="Гиперссылка1"/>
    <w:basedOn w:val="a"/>
    <w:link w:val="a6"/>
    <w:rsid w:val="005C63E8"/>
    <w:pPr>
      <w:spacing w:after="0" w:line="240" w:lineRule="auto"/>
    </w:pPr>
    <w:rPr>
      <w:rFonts w:eastAsia="Times New Roman"/>
      <w:color w:val="0000FF"/>
      <w:szCs w:val="20"/>
      <w:u w:val="single"/>
      <w:lang w:eastAsia="ru-RU"/>
    </w:rPr>
  </w:style>
  <w:style w:type="character" w:styleId="a6">
    <w:name w:val="Hyperlink"/>
    <w:basedOn w:val="a0"/>
    <w:link w:val="1"/>
    <w:rsid w:val="005C63E8"/>
    <w:rPr>
      <w:rFonts w:ascii="Calibri" w:eastAsia="Times New Roman" w:hAnsi="Calibri" w:cs="Times New Roman"/>
      <w:color w:val="0000FF"/>
      <w:szCs w:val="20"/>
      <w:u w:val="single"/>
      <w:lang w:eastAsia="ru-RU"/>
    </w:rPr>
  </w:style>
  <w:style w:type="character" w:styleId="a7">
    <w:name w:val="Emphasis"/>
    <w:basedOn w:val="a0"/>
    <w:uiPriority w:val="20"/>
    <w:qFormat/>
    <w:rsid w:val="005C63E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27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8727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87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7274"/>
    <w:rPr>
      <w:rFonts w:ascii="Tahoma" w:eastAsia="Calibri" w:hAnsi="Tahoma" w:cs="Tahoma"/>
      <w:sz w:val="16"/>
      <w:szCs w:val="16"/>
    </w:rPr>
  </w:style>
  <w:style w:type="paragraph" w:customStyle="1" w:styleId="a5">
    <w:name w:val="Базовый"/>
    <w:rsid w:val="005C63E8"/>
    <w:rPr>
      <w:rFonts w:ascii="Calibri" w:eastAsia="Times New Roman" w:hAnsi="Calibri" w:cs="Times New Roman"/>
      <w:color w:val="00000A"/>
      <w:szCs w:val="20"/>
      <w:lang w:eastAsia="ru-RU"/>
    </w:rPr>
  </w:style>
  <w:style w:type="paragraph" w:customStyle="1" w:styleId="1">
    <w:name w:val="Гиперссылка1"/>
    <w:basedOn w:val="a"/>
    <w:link w:val="a6"/>
    <w:rsid w:val="005C63E8"/>
    <w:pPr>
      <w:spacing w:after="0" w:line="240" w:lineRule="auto"/>
    </w:pPr>
    <w:rPr>
      <w:rFonts w:eastAsia="Times New Roman"/>
      <w:color w:val="0000FF"/>
      <w:szCs w:val="20"/>
      <w:u w:val="single"/>
      <w:lang w:eastAsia="ru-RU"/>
    </w:rPr>
  </w:style>
  <w:style w:type="character" w:styleId="a6">
    <w:name w:val="Hyperlink"/>
    <w:basedOn w:val="a0"/>
    <w:link w:val="1"/>
    <w:rsid w:val="005C63E8"/>
    <w:rPr>
      <w:rFonts w:ascii="Calibri" w:eastAsia="Times New Roman" w:hAnsi="Calibri" w:cs="Times New Roman"/>
      <w:color w:val="0000FF"/>
      <w:szCs w:val="20"/>
      <w:u w:val="single"/>
      <w:lang w:eastAsia="ru-RU"/>
    </w:rPr>
  </w:style>
  <w:style w:type="character" w:styleId="a7">
    <w:name w:val="Emphasis"/>
    <w:basedOn w:val="a0"/>
    <w:uiPriority w:val="20"/>
    <w:qFormat/>
    <w:rsid w:val="005C63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5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ipi.ru/oge/normativno-pravovye-dokument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10</Pages>
  <Words>2298</Words>
  <Characters>13100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2023-11-12T14:07:00Z</dcterms:created>
  <dcterms:modified xsi:type="dcterms:W3CDTF">2023-11-22T15:05:00Z</dcterms:modified>
</cp:coreProperties>
</file>